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60" w:line="240" w:lineRule="auto"/>
        <w:ind w:left="0" w:right="0" w:firstLine="0"/>
        <w:jc w:val="left"/>
        <w:rPr>
          <w:rFonts w:ascii="Arial" w:cs="Arial" w:eastAsia="Arial" w:hAnsi="Arial"/>
          <w:b w:val="0"/>
          <w:i w:val="0"/>
          <w:smallCaps w:val="0"/>
          <w:strike w:val="0"/>
          <w:color w:val="404040"/>
          <w:sz w:val="20"/>
          <w:szCs w:val="20"/>
          <w:highlight w:val="yellow"/>
          <w:u w:val="none"/>
          <w:vertAlign w:val="baseline"/>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-969009</wp:posOffset>
            </wp:positionH>
            <wp:positionV relativeFrom="paragraph">
              <wp:posOffset>-688974</wp:posOffset>
            </wp:positionV>
            <wp:extent cx="7599045" cy="1609090"/>
            <wp:effectExtent b="0" l="0" r="0" t="0"/>
            <wp:wrapNone/>
            <wp:docPr descr="Shape&#10;&#10;Description automatically generated with low confidence" id="3" name="image1.png"/>
            <a:graphic>
              <a:graphicData uri="http://schemas.openxmlformats.org/drawingml/2006/picture">
                <pic:pic>
                  <pic:nvPicPr>
                    <pic:cNvPr descr="Shape&#10;&#10;Description automatically generated with low confidence" id="0" name="image1.png"/>
                    <pic:cNvPicPr preferRelativeResize="0"/>
                  </pic:nvPicPr>
                  <pic:blipFill>
                    <a:blip r:embed="rId6"/>
                    <a:srcRect b="0" l="0" r="0" t="0"/>
                    <a:stretch>
                      <a:fillRect/>
                    </a:stretch>
                  </pic:blipFill>
                  <pic:spPr>
                    <a:xfrm>
                      <a:off x="0" y="0"/>
                      <a:ext cx="7599045" cy="1609090"/>
                    </a:xfrm>
                    <a:prstGeom prst="rect"/>
                    <a:ln/>
                  </pic:spPr>
                </pic:pic>
              </a:graphicData>
            </a:graphic>
          </wp:anchor>
        </w:drawing>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4826000</wp:posOffset>
                </wp:positionH>
                <wp:positionV relativeFrom="paragraph">
                  <wp:posOffset>-368299</wp:posOffset>
                </wp:positionV>
                <wp:extent cx="1313224" cy="1317572"/>
                <wp:effectExtent b="0" l="0" r="0" t="0"/>
                <wp:wrapNone/>
                <wp:docPr id="1" name=""/>
                <a:graphic>
                  <a:graphicData uri="http://schemas.microsoft.com/office/word/2010/wordprocessingGroup">
                    <wpg:wgp>
                      <wpg:cNvGrpSpPr/>
                      <wpg:grpSpPr>
                        <a:xfrm>
                          <a:off x="152400" y="152400"/>
                          <a:ext cx="1313224" cy="1317572"/>
                          <a:chOff x="152400" y="152400"/>
                          <a:chExt cx="2857500" cy="2867025"/>
                        </a:xfrm>
                      </wpg:grpSpPr>
                      <pic:pic>
                        <pic:nvPicPr>
                          <pic:cNvPr id="2" name="Shape 2"/>
                          <pic:cNvPicPr preferRelativeResize="0"/>
                        </pic:nvPicPr>
                        <pic:blipFill>
                          <a:blip r:embed="rId7">
                            <a:alphaModFix/>
                          </a:blip>
                          <a:stretch>
                            <a:fillRect/>
                          </a:stretch>
                        </pic:blipFill>
                        <pic:spPr>
                          <a:xfrm>
                            <a:off x="152400" y="152400"/>
                            <a:ext cx="2857500" cy="2867025"/>
                          </a:xfrm>
                          <a:prstGeom prst="rect">
                            <a:avLst/>
                          </a:prstGeom>
                          <a:noFill/>
                          <a:ln>
                            <a:noFill/>
                          </a:ln>
                        </pic:spPr>
                      </pic:pic>
                    </wpg:wgp>
                  </a:graphicData>
                </a:graphic>
              </wp:anchor>
            </w:drawing>
          </mc:Choice>
          <mc:Fallback>
            <w:drawing>
              <wp:anchor allowOverlap="1" behindDoc="0" distB="0" distT="0" distL="114300" distR="114300" hidden="0" layoutInCell="1" locked="0" relativeHeight="0" simplePos="0">
                <wp:simplePos x="0" y="0"/>
                <wp:positionH relativeFrom="column">
                  <wp:posOffset>4826000</wp:posOffset>
                </wp:positionH>
                <wp:positionV relativeFrom="paragraph">
                  <wp:posOffset>-368299</wp:posOffset>
                </wp:positionV>
                <wp:extent cx="1313224" cy="1317572"/>
                <wp:effectExtent b="0" l="0" r="0" t="0"/>
                <wp:wrapNone/>
                <wp:docPr id="1"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1313224" cy="1317572"/>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-104774</wp:posOffset>
                </wp:positionH>
                <wp:positionV relativeFrom="paragraph">
                  <wp:posOffset>57150</wp:posOffset>
                </wp:positionV>
                <wp:extent cx="4291330" cy="911433"/>
                <wp:effectExtent b="0" l="0" r="0" t="0"/>
                <wp:wrapNone/>
                <wp:docPr id="2" name=""/>
                <a:graphic>
                  <a:graphicData uri="http://schemas.microsoft.com/office/word/2010/wordprocessingShape">
                    <wps:wsp>
                      <wps:cNvSpPr/>
                      <wps:cNvPr id="3" name="Shape 3"/>
                      <wps:spPr>
                        <a:xfrm>
                          <a:off x="3205098" y="3330494"/>
                          <a:ext cx="4281805" cy="899013"/>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ffdf00"/>
                                <w:sz w:val="34"/>
                                <w:vertAlign w:val="baseline"/>
                              </w:rPr>
                              <w:t xml:space="preserve">St Dominic’s Catholic Primary School</w:t>
                            </w:r>
                            <w:r w:rsidDel="00000000" w:rsidR="00000000" w:rsidRPr="00000000">
                              <w:rPr>
                                <w:rFonts w:ascii="Arial" w:cs="Arial" w:eastAsia="Arial" w:hAnsi="Arial"/>
                                <w:b w:val="0"/>
                                <w:i w:val="0"/>
                                <w:smallCaps w:val="0"/>
                                <w:strike w:val="0"/>
                                <w:color w:val="ffdf00"/>
                                <w:sz w:val="34"/>
                                <w:vertAlign w:val="baseline"/>
                              </w:rPr>
                              <w:t xml:space="preserve"> Student Acceleration and Retention Policy</w:t>
                            </w:r>
                          </w:p>
                          <w:p w:rsidR="00000000" w:rsidDel="00000000" w:rsidP="00000000" w:rsidRDefault="00000000" w:rsidRPr="00000000">
                            <w:pPr>
                              <w:spacing w:after="0" w:before="120" w:line="240"/>
                              <w:ind w:left="0" w:right="0" w:firstLine="0"/>
                              <w:jc w:val="left"/>
                              <w:textDirection w:val="btLr"/>
                            </w:pPr>
                            <w:r w:rsidDel="00000000" w:rsidR="00000000" w:rsidRPr="00000000">
                              <w:rPr>
                                <w:rFonts w:ascii="Arial" w:cs="Arial" w:eastAsia="Arial" w:hAnsi="Arial"/>
                                <w:b w:val="0"/>
                                <w:i w:val="0"/>
                                <w:smallCaps w:val="0"/>
                                <w:strike w:val="0"/>
                                <w:color w:val="ffdf00"/>
                                <w:sz w:val="3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-104774</wp:posOffset>
                </wp:positionH>
                <wp:positionV relativeFrom="paragraph">
                  <wp:posOffset>57150</wp:posOffset>
                </wp:positionV>
                <wp:extent cx="4291330" cy="911433"/>
                <wp:effectExtent b="0" l="0" r="0" t="0"/>
                <wp:wrapNone/>
                <wp:docPr id="2" name="image3.png"/>
                <a:graphic>
                  <a:graphicData uri="http://schemas.openxmlformats.org/drawingml/2006/picture">
                    <pic:pic>
                      <pic:nvPicPr>
                        <pic:cNvPr id="0" name="image3.png"/>
                        <pic:cNvPicPr preferRelativeResize="0"/>
                      </pic:nvPicPr>
                      <pic:blipFill>
                        <a:blip r:embed="rId9"/>
                        <a:srcRect/>
                        <a:stretch>
                          <a:fillRect/>
                        </a:stretch>
                      </pic:blipFill>
                      <pic:spPr>
                        <a:xfrm>
                          <a:off x="0" y="0"/>
                          <a:ext cx="4291330" cy="911433"/>
                        </a:xfrm>
                        <a:prstGeom prst="rect"/>
                        <a:ln/>
                      </pic:spPr>
                    </pic:pic>
                  </a:graphicData>
                </a:graphic>
              </wp:anchor>
            </w:drawing>
          </mc:Fallback>
        </mc:AlternateConten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60" w:line="240" w:lineRule="auto"/>
        <w:ind w:left="0" w:right="0" w:firstLine="0"/>
        <w:jc w:val="left"/>
        <w:rPr>
          <w:rFonts w:ascii="Arial" w:cs="Arial" w:eastAsia="Arial" w:hAnsi="Arial"/>
          <w:b w:val="0"/>
          <w:i w:val="1"/>
          <w:smallCaps w:val="0"/>
          <w:strike w:val="0"/>
          <w:color w:val="404040"/>
          <w:sz w:val="20"/>
          <w:szCs w:val="20"/>
          <w:highlight w:val="yellow"/>
          <w:u w:val="none"/>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60" w:line="240" w:lineRule="auto"/>
        <w:ind w:left="0" w:right="0" w:firstLine="0"/>
        <w:jc w:val="left"/>
        <w:rPr>
          <w:rFonts w:ascii="Arial" w:cs="Arial" w:eastAsia="Arial" w:hAnsi="Arial"/>
          <w:b w:val="0"/>
          <w:i w:val="1"/>
          <w:smallCaps w:val="0"/>
          <w:strike w:val="0"/>
          <w:color w:val="404040"/>
          <w:sz w:val="20"/>
          <w:szCs w:val="20"/>
          <w:highlight w:val="yellow"/>
          <w:u w:val="none"/>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60" w:line="240" w:lineRule="auto"/>
        <w:ind w:left="0" w:right="0" w:firstLine="0"/>
        <w:jc w:val="left"/>
        <w:rPr>
          <w:rFonts w:ascii="Arial" w:cs="Arial" w:eastAsia="Arial" w:hAnsi="Arial"/>
          <w:b w:val="0"/>
          <w:i w:val="0"/>
          <w:smallCaps w:val="0"/>
          <w:strike w:val="0"/>
          <w:color w:val="404040"/>
          <w:sz w:val="20"/>
          <w:szCs w:val="20"/>
          <w:highlight w:val="yellow"/>
          <w:u w:val="none"/>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60" w:line="240" w:lineRule="auto"/>
        <w:ind w:left="0" w:right="0" w:firstLine="0"/>
        <w:jc w:val="left"/>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Fonts w:ascii="Arial" w:cs="Arial" w:eastAsia="Arial" w:hAnsi="Arial"/>
          <w:color w:val="262626"/>
          <w:sz w:val="20"/>
          <w:szCs w:val="20"/>
          <w:rtl w:val="0"/>
        </w:rPr>
        <w:t xml:space="preserve">St Dominic’s Catholic Primary School</w:t>
      </w: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 is a school which operates with the consent of the Catholic Archbishop of Melbourne and is owned, operated and governed by Melbourne Archdiocese Catholic Schools Ltd (MACS). </w:t>
      </w:r>
    </w:p>
    <w:p w:rsidR="00000000" w:rsidDel="00000000" w:rsidP="00000000" w:rsidRDefault="00000000" w:rsidRPr="00000000" w14:paraId="00000006">
      <w:pPr>
        <w:pStyle w:val="Heading2"/>
        <w:rPr/>
      </w:pPr>
      <w:r w:rsidDel="00000000" w:rsidR="00000000" w:rsidRPr="00000000">
        <w:rPr>
          <w:rtl w:val="0"/>
        </w:rPr>
        <w:t xml:space="preserve">Purpose</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60" w:line="240" w:lineRule="auto"/>
        <w:ind w:left="0" w:right="0" w:firstLine="0"/>
        <w:jc w:val="left"/>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This policy ensures that a consistent, evidence-based approach that is in the best interests of students is taken in decisions on whether students repeat or are accelerated a year of study at </w:t>
      </w:r>
      <w:r w:rsidDel="00000000" w:rsidR="00000000" w:rsidRPr="00000000">
        <w:rPr>
          <w:rFonts w:ascii="Arial" w:cs="Arial" w:eastAsia="Arial" w:hAnsi="Arial"/>
          <w:color w:val="262626"/>
          <w:sz w:val="20"/>
          <w:szCs w:val="20"/>
          <w:rtl w:val="0"/>
        </w:rPr>
        <w:t xml:space="preserve">St Dominic’s Catholic Primary School.</w:t>
      </w: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  </w:t>
      </w:r>
    </w:p>
    <w:p w:rsidR="00000000" w:rsidDel="00000000" w:rsidP="00000000" w:rsidRDefault="00000000" w:rsidRPr="00000000" w14:paraId="00000008">
      <w:pPr>
        <w:pStyle w:val="Heading2"/>
        <w:rPr/>
      </w:pPr>
      <w:r w:rsidDel="00000000" w:rsidR="00000000" w:rsidRPr="00000000">
        <w:rPr>
          <w:rtl w:val="0"/>
        </w:rPr>
        <w:t xml:space="preserve">Scope</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60" w:line="240" w:lineRule="auto"/>
        <w:ind w:left="0" w:right="0" w:firstLine="0"/>
        <w:jc w:val="left"/>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This policy applies to all students in </w:t>
      </w:r>
      <w:r w:rsidDel="00000000" w:rsidR="00000000" w:rsidRPr="00000000">
        <w:rPr>
          <w:rFonts w:ascii="Arial" w:cs="Arial" w:eastAsia="Arial" w:hAnsi="Arial"/>
          <w:color w:val="262626"/>
          <w:sz w:val="20"/>
          <w:szCs w:val="20"/>
          <w:rtl w:val="0"/>
        </w:rPr>
        <w:t xml:space="preserve">St Dominic’s Catholic Primary School</w:t>
      </w: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 who are identified as gifted or are being considered for year-level retention.</w:t>
      </w:r>
    </w:p>
    <w:p w:rsidR="00000000" w:rsidDel="00000000" w:rsidP="00000000" w:rsidRDefault="00000000" w:rsidRPr="00000000" w14:paraId="0000000A">
      <w:pPr>
        <w:pStyle w:val="Heading2"/>
        <w:rPr/>
      </w:pPr>
      <w:r w:rsidDel="00000000" w:rsidR="00000000" w:rsidRPr="00000000">
        <w:rPr>
          <w:rtl w:val="0"/>
        </w:rPr>
        <w:t xml:space="preserve">Principles</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60" w:line="240" w:lineRule="auto"/>
        <w:ind w:left="0" w:right="0" w:firstLine="0"/>
        <w:jc w:val="left"/>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The following principles underpin this policy:</w:t>
      </w:r>
    </w:p>
    <w:p w:rsidR="00000000" w:rsidDel="00000000" w:rsidP="00000000" w:rsidRDefault="00000000" w:rsidRPr="00000000" w14:paraId="0000000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60" w:before="60" w:line="240" w:lineRule="auto"/>
        <w:ind w:left="360" w:right="0" w:hanging="360"/>
        <w:jc w:val="left"/>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each student’s uniqueness should be celebrated and all students embraced as respected and valued members of the learning community;</w:t>
      </w:r>
    </w:p>
    <w:p w:rsidR="00000000" w:rsidDel="00000000" w:rsidP="00000000" w:rsidRDefault="00000000" w:rsidRPr="00000000" w14:paraId="0000000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60" w:before="60" w:line="240" w:lineRule="auto"/>
        <w:ind w:left="360" w:right="0" w:hanging="360"/>
        <w:jc w:val="left"/>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all students are different and that for some students curriculum differentiation may require the repetition of a year of study or the application of acceleration to meet their individual needs </w:t>
      </w:r>
    </w:p>
    <w:p w:rsidR="00000000" w:rsidDel="00000000" w:rsidP="00000000" w:rsidRDefault="00000000" w:rsidRPr="00000000" w14:paraId="0000000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60" w:before="60" w:line="240" w:lineRule="auto"/>
        <w:ind w:left="360" w:right="0" w:hanging="360"/>
        <w:jc w:val="left"/>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decisions regarding the year-level retention or acceleration of students should be made in the best interests of each student</w:t>
      </w:r>
    </w:p>
    <w:p w:rsidR="00000000" w:rsidDel="00000000" w:rsidP="00000000" w:rsidRDefault="00000000" w:rsidRPr="00000000" w14:paraId="0000000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60" w:before="60" w:line="240" w:lineRule="auto"/>
        <w:ind w:left="360" w:right="0" w:hanging="360"/>
        <w:jc w:val="left"/>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local pastoral discretion is an important element of decision-making with regard to student acceleration.</w:t>
      </w:r>
    </w:p>
    <w:p w:rsidR="00000000" w:rsidDel="00000000" w:rsidP="00000000" w:rsidRDefault="00000000" w:rsidRPr="00000000" w14:paraId="00000010">
      <w:pPr>
        <w:pStyle w:val="Heading2"/>
        <w:rPr/>
      </w:pPr>
      <w:r w:rsidDel="00000000" w:rsidR="00000000" w:rsidRPr="00000000">
        <w:rPr>
          <w:rtl w:val="0"/>
        </w:rPr>
        <w:t xml:space="preserve">Policy </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60" w:line="240" w:lineRule="auto"/>
        <w:ind w:left="0" w:right="0" w:firstLine="0"/>
        <w:jc w:val="left"/>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All students, including those who are gifted or at risk, are to be provided access to a curriculum that encourages high expectations. </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60" w:line="240" w:lineRule="auto"/>
        <w:ind w:left="0" w:right="0" w:firstLine="0"/>
        <w:jc w:val="left"/>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Retention should only be considered in exceptional circumstances where there is strong evidence that it is in the best interests of the student. Students at risk require specific and targeted interventions based on a detailed diagnostic evaluation of their needs. A range of interventions responding to individual learning needs, strengths, talents, and interests should be considered to best meet the needs of each student. A student can only repeat a single year level, e.g., a student that repeats a four-year-old kindergarten year will be deemed to have already been retained. </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60" w:line="240" w:lineRule="auto"/>
        <w:ind w:left="0" w:right="0" w:firstLine="0"/>
        <w:jc w:val="left"/>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Acceleration generally occurs on entry into school and across year groups from Foundation to Year 10. Decisions to accelerate a student must be based on the best interests of each student. Consideration should be given to distinctions in individual learning needs, strengths, talents, and interests and to differences in aptitudes across a variety of domains. Decisions to accelerate a student must be based on the best interests of each student. </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60" w:line="240" w:lineRule="auto"/>
        <w:ind w:left="0" w:right="0" w:firstLine="0"/>
        <w:jc w:val="left"/>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Acceleration options may include but are not limited to one or a combination of the following:</w:t>
      </w:r>
    </w:p>
    <w:p w:rsidR="00000000" w:rsidDel="00000000" w:rsidP="00000000" w:rsidRDefault="00000000" w:rsidRPr="00000000" w14:paraId="0000001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60" w:before="60" w:line="240" w:lineRule="auto"/>
        <w:ind w:left="360" w:right="0" w:hanging="360"/>
        <w:jc w:val="left"/>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year level-based acceleration – for one or more curriculum areas</w:t>
      </w:r>
    </w:p>
    <w:p w:rsidR="00000000" w:rsidDel="00000000" w:rsidP="00000000" w:rsidRDefault="00000000" w:rsidRPr="00000000" w14:paraId="0000001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60" w:before="60" w:line="240" w:lineRule="auto"/>
        <w:ind w:left="360" w:right="0" w:hanging="360"/>
        <w:jc w:val="left"/>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subject-based acceleration – differentiation within one or more curriculum areas</w:t>
      </w:r>
    </w:p>
    <w:p w:rsidR="00000000" w:rsidDel="00000000" w:rsidP="00000000" w:rsidRDefault="00000000" w:rsidRPr="00000000" w14:paraId="0000001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60" w:before="60" w:line="240" w:lineRule="auto"/>
        <w:ind w:left="360" w:right="0" w:hanging="360"/>
        <w:jc w:val="left"/>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higher education studies in the VCE – offered by a university</w:t>
      </w:r>
    </w:p>
    <w:p w:rsidR="00000000" w:rsidDel="00000000" w:rsidP="00000000" w:rsidRDefault="00000000" w:rsidRPr="00000000" w14:paraId="0000001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60" w:before="60" w:line="240" w:lineRule="auto"/>
        <w:ind w:left="360" w:right="0" w:hanging="360"/>
        <w:jc w:val="left"/>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advanced placement (AP) courses – usually offered to a small group/class of students</w:t>
      </w:r>
    </w:p>
    <w:p w:rsidR="00000000" w:rsidDel="00000000" w:rsidP="00000000" w:rsidRDefault="00000000" w:rsidRPr="00000000" w14:paraId="0000001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60" w:before="60" w:line="240" w:lineRule="auto"/>
        <w:ind w:left="360" w:right="0" w:hanging="360"/>
        <w:jc w:val="left"/>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compacted curriculum – usually a whole-school decision</w:t>
      </w:r>
    </w:p>
    <w:p w:rsidR="00000000" w:rsidDel="00000000" w:rsidP="00000000" w:rsidRDefault="00000000" w:rsidRPr="00000000" w14:paraId="0000001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60" w:before="60" w:line="240" w:lineRule="auto"/>
        <w:ind w:left="360" w:right="0" w:hanging="360"/>
        <w:jc w:val="left"/>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education courses provided by an outside organisation </w:t>
      </w:r>
    </w:p>
    <w:p w:rsidR="00000000" w:rsidDel="00000000" w:rsidP="00000000" w:rsidRDefault="00000000" w:rsidRPr="00000000" w14:paraId="0000001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60" w:before="60" w:line="240" w:lineRule="auto"/>
        <w:ind w:left="360" w:right="0" w:hanging="360"/>
        <w:jc w:val="left"/>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mentorship/coaching – usually within school time and subject specific</w:t>
      </w:r>
    </w:p>
    <w:p w:rsidR="00000000" w:rsidDel="00000000" w:rsidP="00000000" w:rsidRDefault="00000000" w:rsidRPr="00000000" w14:paraId="0000001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60" w:before="60" w:line="240" w:lineRule="auto"/>
        <w:ind w:left="360" w:right="0" w:hanging="360"/>
        <w:jc w:val="left"/>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multi-year classes – usually two year levels together, allowing students to work at either year level.</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357" w:right="0" w:hanging="357"/>
        <w:jc w:val="left"/>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357" w:right="0" w:hanging="357"/>
        <w:jc w:val="left"/>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Exemptions for year-level student acceleration or retention may be granted in exceptional circumstances to individual students following application from the principal to the MACS office</w:t>
      </w:r>
    </w:p>
    <w:p w:rsidR="00000000" w:rsidDel="00000000" w:rsidP="00000000" w:rsidRDefault="00000000" w:rsidRPr="00000000" w14:paraId="0000001F">
      <w:pPr>
        <w:pStyle w:val="Heading2"/>
        <w:rPr/>
      </w:pPr>
      <w:r w:rsidDel="00000000" w:rsidR="00000000" w:rsidRPr="00000000">
        <w:rPr>
          <w:rtl w:val="0"/>
        </w:rPr>
        <w:t xml:space="preserve">Procedures</w:t>
      </w:r>
    </w:p>
    <w:p w:rsidR="00000000" w:rsidDel="00000000" w:rsidP="00000000" w:rsidRDefault="00000000" w:rsidRPr="00000000" w14:paraId="0000002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60" w:line="240" w:lineRule="auto"/>
        <w:ind w:left="360" w:right="0" w:hanging="360"/>
        <w:jc w:val="left"/>
        <w:rPr/>
      </w:pPr>
      <w:r w:rsidDel="00000000" w:rsidR="00000000" w:rsidRPr="00000000">
        <w:rPr>
          <w:rFonts w:ascii="Arial" w:cs="Arial" w:eastAsia="Arial" w:hAnsi="Arial"/>
          <w:b w:val="1"/>
          <w:i w:val="0"/>
          <w:smallCaps w:val="0"/>
          <w:strike w:val="0"/>
          <w:color w:val="262626"/>
          <w:sz w:val="20"/>
          <w:szCs w:val="20"/>
          <w:u w:val="none"/>
          <w:shd w:fill="auto" w:val="clear"/>
          <w:vertAlign w:val="baseline"/>
          <w:rtl w:val="0"/>
        </w:rPr>
        <w:t xml:space="preserve">Establishment of review committee</w:t>
      </w:r>
    </w:p>
    <w:p w:rsidR="00000000" w:rsidDel="00000000" w:rsidP="00000000" w:rsidRDefault="00000000" w:rsidRPr="00000000" w14:paraId="00000021">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60" w:line="240" w:lineRule="auto"/>
        <w:ind w:left="792" w:right="0" w:hanging="432"/>
        <w:jc w:val="left"/>
        <w:rPr/>
      </w:pPr>
      <w:r w:rsidDel="00000000" w:rsidR="00000000" w:rsidRPr="00000000">
        <w:rPr>
          <w:rFonts w:ascii="Arial" w:cs="Arial" w:eastAsia="Arial" w:hAnsi="Arial"/>
          <w:color w:val="262626"/>
          <w:sz w:val="20"/>
          <w:szCs w:val="20"/>
          <w:rtl w:val="0"/>
        </w:rPr>
        <w:t xml:space="preserve">St Dominic’s Catholic Primary School </w:t>
      </w: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establishes a committee to review all applications for all acceleration options and year- level retention,with reference to Student Acceleration and Retention Policy, Minimum Age Exemption criteria and Maximum Age Exemption criteria..</w:t>
      </w:r>
    </w:p>
    <w:p w:rsidR="00000000" w:rsidDel="00000000" w:rsidP="00000000" w:rsidRDefault="00000000" w:rsidRPr="00000000" w14:paraId="00000022">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792" w:right="0" w:hanging="432"/>
        <w:jc w:val="left"/>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This committee consists of</w:t>
      </w:r>
      <w:r w:rsidDel="00000000" w:rsidR="00000000" w:rsidRPr="00000000">
        <w:rPr>
          <w:rFonts w:ascii="Arial" w:cs="Arial" w:eastAsia="Arial" w:hAnsi="Arial"/>
          <w:color w:val="262626"/>
          <w:sz w:val="20"/>
          <w:szCs w:val="20"/>
          <w:rtl w:val="0"/>
        </w:rPr>
        <w:t xml:space="preserve"> the principal, deputy principal and curriculum leadership team</w:t>
      </w:r>
      <w:r w:rsidDel="00000000" w:rsidR="00000000" w:rsidRPr="00000000">
        <w:rPr>
          <w:rFonts w:ascii="Arial" w:cs="Arial" w:eastAsia="Arial" w:hAnsi="Arial"/>
          <w:color w:val="262626"/>
          <w:sz w:val="20"/>
          <w:szCs w:val="20"/>
          <w:rtl w:val="0"/>
        </w:rPr>
        <w:t xml:space="preserve">.</w:t>
      </w:r>
    </w:p>
    <w:p w:rsidR="00000000" w:rsidDel="00000000" w:rsidP="00000000" w:rsidRDefault="00000000" w:rsidRPr="00000000" w14:paraId="00000023">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792" w:right="0" w:hanging="432"/>
        <w:jc w:val="left"/>
        <w:rPr/>
      </w:pPr>
      <w:r w:rsidDel="00000000" w:rsidR="00000000" w:rsidRPr="00000000">
        <w:rPr>
          <w:rFonts w:ascii="Arial" w:cs="Arial" w:eastAsia="Arial" w:hAnsi="Arial"/>
          <w:b w:val="0"/>
          <w:i w:val="0"/>
          <w:smallCaps w:val="0"/>
          <w:strike w:val="0"/>
          <w:color w:val="262626"/>
          <w:sz w:val="20"/>
          <w:szCs w:val="20"/>
          <w:u w:val="none"/>
          <w:vertAlign w:val="baseline"/>
          <w:rtl w:val="0"/>
        </w:rPr>
        <w:t xml:space="preserve">Detailed minutes of all meetings will be kept ensuring transparency of process.</w:t>
      </w:r>
    </w:p>
    <w:p w:rsidR="00000000" w:rsidDel="00000000" w:rsidP="00000000" w:rsidRDefault="00000000" w:rsidRPr="00000000" w14:paraId="0000002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60" w:line="240" w:lineRule="auto"/>
        <w:ind w:left="360" w:right="0" w:hanging="360"/>
        <w:jc w:val="left"/>
        <w:rPr/>
      </w:pPr>
      <w:r w:rsidDel="00000000" w:rsidR="00000000" w:rsidRPr="00000000">
        <w:rPr>
          <w:rFonts w:ascii="Arial" w:cs="Arial" w:eastAsia="Arial" w:hAnsi="Arial"/>
          <w:b w:val="1"/>
          <w:i w:val="0"/>
          <w:smallCaps w:val="0"/>
          <w:strike w:val="0"/>
          <w:color w:val="262626"/>
          <w:sz w:val="20"/>
          <w:szCs w:val="20"/>
          <w:u w:val="none"/>
          <w:shd w:fill="auto" w:val="clear"/>
          <w:vertAlign w:val="baseline"/>
          <w:rtl w:val="0"/>
        </w:rPr>
        <w:t xml:space="preserve">Review of issues underpinning the request</w:t>
      </w:r>
    </w:p>
    <w:p w:rsidR="00000000" w:rsidDel="00000000" w:rsidP="00000000" w:rsidRDefault="00000000" w:rsidRPr="00000000" w14:paraId="00000025">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60" w:line="240" w:lineRule="auto"/>
        <w:ind w:left="792" w:right="0" w:hanging="432"/>
        <w:jc w:val="left"/>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A detailed review of the reasons surrounding the request for acceleration or year level retention must be undertaken by the school.</w:t>
      </w:r>
    </w:p>
    <w:p w:rsidR="00000000" w:rsidDel="00000000" w:rsidP="00000000" w:rsidRDefault="00000000" w:rsidRPr="00000000" w14:paraId="00000026">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792" w:right="0" w:hanging="432"/>
        <w:jc w:val="left"/>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Evidence is to be provided of a student’s gifted ability or diverse learning needs in one or more curriculum areas.</w:t>
      </w:r>
    </w:p>
    <w:p w:rsidR="00000000" w:rsidDel="00000000" w:rsidP="00000000" w:rsidRDefault="00000000" w:rsidRPr="00000000" w14:paraId="00000027">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792" w:right="0" w:hanging="432"/>
        <w:jc w:val="left"/>
        <w:rPr/>
      </w:pPr>
      <w:r w:rsidDel="00000000" w:rsidR="00000000" w:rsidRPr="00000000">
        <w:rPr>
          <w:rFonts w:ascii="Arial Unicode MS" w:cs="Arial Unicode MS" w:eastAsia="Arial Unicode MS" w:hAnsi="Arial Unicode MS"/>
          <w:b w:val="0"/>
          <w:i w:val="0"/>
          <w:smallCaps w:val="0"/>
          <w:strike w:val="0"/>
          <w:color w:val="262626"/>
          <w:sz w:val="20"/>
          <w:szCs w:val="20"/>
          <w:u w:val="none"/>
          <w:shd w:fill="auto" w:val="clear"/>
          <w:vertAlign w:val="baseline"/>
          <w:rtl w:val="0"/>
        </w:rPr>
        <w:t xml:space="preserve">For students considered for acceleration, students must have been assessed as having a Full-Scale Intelligence Quotient of ≥130.</w:t>
      </w:r>
    </w:p>
    <w:p w:rsidR="00000000" w:rsidDel="00000000" w:rsidP="00000000" w:rsidRDefault="00000000" w:rsidRPr="00000000" w14:paraId="00000028">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792" w:right="0" w:hanging="432"/>
        <w:jc w:val="left"/>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Additional formal assessments are to be sought if appropriate.</w:t>
      </w:r>
    </w:p>
    <w:p w:rsidR="00000000" w:rsidDel="00000000" w:rsidP="00000000" w:rsidRDefault="00000000" w:rsidRPr="00000000" w14:paraId="00000029">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60" w:before="0" w:line="240" w:lineRule="auto"/>
        <w:ind w:left="792" w:right="0" w:hanging="432"/>
        <w:jc w:val="left"/>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For early entry, students must meet the Victorian Registration and Qualifications Authority </w:t>
      </w:r>
      <w:hyperlink r:id="rId10">
        <w:r w:rsidDel="00000000" w:rsidR="00000000" w:rsidRPr="00000000">
          <w:rPr>
            <w:rFonts w:ascii="Arial" w:cs="Arial" w:eastAsia="Arial" w:hAnsi="Arial"/>
            <w:b w:val="0"/>
            <w:i w:val="0"/>
            <w:smallCaps w:val="0"/>
            <w:strike w:val="0"/>
            <w:color w:val="0563c1"/>
            <w:sz w:val="20"/>
            <w:szCs w:val="20"/>
            <w:u w:val="single"/>
            <w:shd w:fill="auto" w:val="clear"/>
            <w:vertAlign w:val="baseline"/>
            <w:rtl w:val="0"/>
          </w:rPr>
          <w:t xml:space="preserve">Guidelines to the Minimum Standards and Requirements for School Registration</w:t>
        </w:r>
      </w:hyperlink>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 and complete the Minimum Age Exemption Application Form or Maximum Age Exemption Application form.</w:t>
      </w:r>
    </w:p>
    <w:p w:rsidR="00000000" w:rsidDel="00000000" w:rsidP="00000000" w:rsidRDefault="00000000" w:rsidRPr="00000000" w14:paraId="0000002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60" w:line="240" w:lineRule="auto"/>
        <w:ind w:left="360" w:right="0" w:hanging="360"/>
        <w:jc w:val="left"/>
        <w:rPr/>
      </w:pPr>
      <w:r w:rsidDel="00000000" w:rsidR="00000000" w:rsidRPr="00000000">
        <w:rPr>
          <w:rFonts w:ascii="Arial" w:cs="Arial" w:eastAsia="Arial" w:hAnsi="Arial"/>
          <w:b w:val="1"/>
          <w:i w:val="0"/>
          <w:smallCaps w:val="0"/>
          <w:strike w:val="0"/>
          <w:color w:val="262626"/>
          <w:sz w:val="20"/>
          <w:szCs w:val="20"/>
          <w:u w:val="none"/>
          <w:shd w:fill="auto" w:val="clear"/>
          <w:vertAlign w:val="baseline"/>
          <w:rtl w:val="0"/>
        </w:rPr>
        <w:t xml:space="preserve">School recommending or making decisions</w:t>
      </w:r>
    </w:p>
    <w:p w:rsidR="00000000" w:rsidDel="00000000" w:rsidP="00000000" w:rsidRDefault="00000000" w:rsidRPr="00000000" w14:paraId="0000002B">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60" w:line="240" w:lineRule="auto"/>
        <w:ind w:left="792" w:right="0" w:hanging="432"/>
        <w:jc w:val="left"/>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Parents/guardians/carers’ views should be considered during the process .</w:t>
      </w:r>
    </w:p>
    <w:p w:rsidR="00000000" w:rsidDel="00000000" w:rsidP="00000000" w:rsidRDefault="00000000" w:rsidRPr="00000000" w14:paraId="0000002C">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792" w:right="0" w:hanging="432"/>
        <w:jc w:val="left"/>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Where appropriate, the student themselves should be involved in the decision-making process.</w:t>
      </w:r>
    </w:p>
    <w:p w:rsidR="00000000" w:rsidDel="00000000" w:rsidP="00000000" w:rsidRDefault="00000000" w:rsidRPr="00000000" w14:paraId="0000002D">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792" w:right="0" w:hanging="432"/>
        <w:jc w:val="left"/>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Consideration must be given to any social or emotional effects and cultural needs that may transpire as an outcome of the decision.</w:t>
      </w:r>
    </w:p>
    <w:p w:rsidR="00000000" w:rsidDel="00000000" w:rsidP="00000000" w:rsidRDefault="00000000" w:rsidRPr="00000000" w14:paraId="0000002E">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792" w:right="0" w:hanging="432"/>
        <w:jc w:val="left"/>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The principal, having considered fully the views of all stakeholders and the best interests of the student and school community, will make a recommendation for year level acceleration retention to the regional general manager only where retention is considered in the best interests of the student</w:t>
      </w:r>
    </w:p>
    <w:p w:rsidR="00000000" w:rsidDel="00000000" w:rsidP="00000000" w:rsidRDefault="00000000" w:rsidRPr="00000000" w14:paraId="0000002F">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792" w:right="0" w:hanging="432"/>
        <w:jc w:val="left"/>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All year level acceleration and retention applications must be endorsed and submitted to the regional general manager on application for repeating a year level by the principal in partnership with the family and to be forwarded to the committee, chaired by Director, Learning and Regional Services</w:t>
      </w:r>
    </w:p>
    <w:p w:rsidR="00000000" w:rsidDel="00000000" w:rsidP="00000000" w:rsidRDefault="00000000" w:rsidRPr="00000000" w14:paraId="00000030">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792" w:right="0" w:hanging="432"/>
        <w:jc w:val="left"/>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For cases of students partaking in other acceleration options, the principal, having considered fully the views of all stakeholders and in the best interests of the student and school community.</w:t>
      </w:r>
    </w:p>
    <w:p w:rsidR="00000000" w:rsidDel="00000000" w:rsidP="00000000" w:rsidRDefault="00000000" w:rsidRPr="00000000" w14:paraId="00000031">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792" w:right="0" w:hanging="432"/>
        <w:jc w:val="left"/>
        <w:rPr/>
      </w:pPr>
      <w:bookmarkStart w:colFirst="0" w:colLast="0" w:name="_gjdgxs" w:id="0"/>
      <w:bookmarkEnd w:id="0"/>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Parents/guardians/carers will be advised formally through a documented letter.</w:t>
      </w:r>
    </w:p>
    <w:p w:rsidR="00000000" w:rsidDel="00000000" w:rsidP="00000000" w:rsidRDefault="00000000" w:rsidRPr="00000000" w14:paraId="00000032">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60" w:before="0" w:line="240" w:lineRule="auto"/>
        <w:ind w:left="792" w:right="0" w:hanging="432"/>
        <w:jc w:val="left"/>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Parents/guardians/carers are required to sign a consent form to confirm the proposed year-level acceleration, year-level retention, or acceleration option.</w:t>
      </w:r>
    </w:p>
    <w:p w:rsidR="00000000" w:rsidDel="00000000" w:rsidP="00000000" w:rsidRDefault="00000000" w:rsidRPr="00000000" w14:paraId="0000003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60" w:line="240" w:lineRule="auto"/>
        <w:ind w:left="360" w:right="0" w:hanging="360"/>
        <w:jc w:val="left"/>
        <w:rPr/>
      </w:pPr>
      <w:r w:rsidDel="00000000" w:rsidR="00000000" w:rsidRPr="00000000">
        <w:rPr>
          <w:rFonts w:ascii="Arial" w:cs="Arial" w:eastAsia="Arial" w:hAnsi="Arial"/>
          <w:b w:val="1"/>
          <w:i w:val="0"/>
          <w:smallCaps w:val="0"/>
          <w:strike w:val="0"/>
          <w:color w:val="262626"/>
          <w:sz w:val="20"/>
          <w:szCs w:val="20"/>
          <w:u w:val="none"/>
          <w:shd w:fill="auto" w:val="clear"/>
          <w:vertAlign w:val="baseline"/>
          <w:rtl w:val="0"/>
        </w:rPr>
        <w:t xml:space="preserve">Complaints regarding decision</w:t>
      </w:r>
    </w:p>
    <w:p w:rsidR="00000000" w:rsidDel="00000000" w:rsidP="00000000" w:rsidRDefault="00000000" w:rsidRPr="00000000" w14:paraId="00000034">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60" w:before="60" w:line="240" w:lineRule="auto"/>
        <w:ind w:left="792" w:right="0" w:hanging="432"/>
        <w:jc w:val="left"/>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The complaints resolution process should be followed as outlined in the</w:t>
      </w:r>
      <w:r w:rsidDel="00000000" w:rsidR="00000000" w:rsidRPr="00000000">
        <w:rPr>
          <w:rFonts w:ascii="Arial" w:cs="Arial" w:eastAsia="Arial" w:hAnsi="Arial"/>
          <w:color w:val="262626"/>
          <w:sz w:val="20"/>
          <w:szCs w:val="20"/>
          <w:rtl w:val="0"/>
        </w:rPr>
        <w:t xml:space="preserve"> St Dominic’s Catholic Primary School </w:t>
      </w: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Complaints Handling Policy.</w:t>
      </w:r>
    </w:p>
    <w:p w:rsidR="00000000" w:rsidDel="00000000" w:rsidP="00000000" w:rsidRDefault="00000000" w:rsidRPr="00000000" w14:paraId="00000035">
      <w:pPr>
        <w:pStyle w:val="Heading2"/>
        <w:rPr/>
      </w:pPr>
      <w:r w:rsidDel="00000000" w:rsidR="00000000" w:rsidRPr="00000000">
        <w:rPr>
          <w:rtl w:val="0"/>
        </w:rPr>
        <w:t xml:space="preserve">Definitions</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200" w:line="240" w:lineRule="auto"/>
        <w:ind w:left="0" w:right="0" w:firstLine="0"/>
        <w:jc w:val="left"/>
        <w:rPr>
          <w:rFonts w:ascii="Arial" w:cs="Arial" w:eastAsia="Arial" w:hAnsi="Arial"/>
          <w:b w:val="1"/>
          <w:i w:val="0"/>
          <w:smallCaps w:val="0"/>
          <w:strike w:val="0"/>
          <w:color w:val="262626"/>
          <w:sz w:val="20"/>
          <w:szCs w:val="20"/>
          <w:u w:val="none"/>
          <w:shd w:fill="auto" w:val="clear"/>
          <w:vertAlign w:val="baseline"/>
        </w:rPr>
      </w:pPr>
      <w:bookmarkStart w:colFirst="0" w:colLast="0" w:name="_30j0zll" w:id="1"/>
      <w:bookmarkEnd w:id="1"/>
      <w:r w:rsidDel="00000000" w:rsidR="00000000" w:rsidRPr="00000000">
        <w:rPr>
          <w:rFonts w:ascii="Arial" w:cs="Arial" w:eastAsia="Arial" w:hAnsi="Arial"/>
          <w:b w:val="1"/>
          <w:i w:val="0"/>
          <w:smallCaps w:val="0"/>
          <w:strike w:val="0"/>
          <w:color w:val="262626"/>
          <w:sz w:val="20"/>
          <w:szCs w:val="20"/>
          <w:u w:val="none"/>
          <w:shd w:fill="auto" w:val="clear"/>
          <w:vertAlign w:val="baseline"/>
          <w:rtl w:val="0"/>
        </w:rPr>
        <w:t xml:space="preserve">Acceleration</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60" w:line="240" w:lineRule="auto"/>
        <w:ind w:left="0" w:right="0" w:firstLine="0"/>
        <w:jc w:val="left"/>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Refers to the progression through the regular curriculum at a faster pace than other students of the same chronological age.</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200" w:line="240" w:lineRule="auto"/>
        <w:ind w:left="0" w:right="0" w:firstLine="0"/>
        <w:jc w:val="left"/>
        <w:rPr>
          <w:rFonts w:ascii="Arial" w:cs="Arial" w:eastAsia="Arial" w:hAnsi="Arial"/>
          <w:b w:val="1"/>
          <w:i w:val="0"/>
          <w:smallCaps w:val="0"/>
          <w:strike w:val="0"/>
          <w:color w:val="262626"/>
          <w:sz w:val="20"/>
          <w:szCs w:val="20"/>
          <w:u w:val="none"/>
          <w:shd w:fill="auto" w:val="clear"/>
          <w:vertAlign w:val="baseline"/>
        </w:rPr>
      </w:pPr>
      <w:r w:rsidDel="00000000" w:rsidR="00000000" w:rsidRPr="00000000">
        <w:rPr>
          <w:rFonts w:ascii="Arial" w:cs="Arial" w:eastAsia="Arial" w:hAnsi="Arial"/>
          <w:b w:val="1"/>
          <w:i w:val="0"/>
          <w:smallCaps w:val="0"/>
          <w:strike w:val="0"/>
          <w:color w:val="262626"/>
          <w:sz w:val="20"/>
          <w:szCs w:val="20"/>
          <w:u w:val="none"/>
          <w:shd w:fill="auto" w:val="clear"/>
          <w:vertAlign w:val="baseline"/>
          <w:rtl w:val="0"/>
        </w:rPr>
        <w:t xml:space="preserve">Exception</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60" w:line="240" w:lineRule="auto"/>
        <w:ind w:left="0" w:right="0" w:firstLine="0"/>
        <w:jc w:val="left"/>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There are some exceptions which allow students to enrol with agreement by the principal. A student who falls within an exception automatically meets the age eligibility requirements to apply to enrol at a MACS school.</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200" w:line="240" w:lineRule="auto"/>
        <w:ind w:left="0" w:right="0" w:firstLine="0"/>
        <w:jc w:val="left"/>
        <w:rPr>
          <w:rFonts w:ascii="Arial" w:cs="Arial" w:eastAsia="Arial" w:hAnsi="Arial"/>
          <w:b w:val="1"/>
          <w:i w:val="0"/>
          <w:smallCaps w:val="0"/>
          <w:strike w:val="0"/>
          <w:color w:val="262626"/>
          <w:sz w:val="20"/>
          <w:szCs w:val="20"/>
          <w:u w:val="none"/>
          <w:shd w:fill="auto" w:val="clear"/>
          <w:vertAlign w:val="baseline"/>
        </w:rPr>
      </w:pPr>
      <w:r w:rsidDel="00000000" w:rsidR="00000000" w:rsidRPr="00000000">
        <w:rPr>
          <w:rFonts w:ascii="Arial" w:cs="Arial" w:eastAsia="Arial" w:hAnsi="Arial"/>
          <w:b w:val="1"/>
          <w:i w:val="0"/>
          <w:smallCaps w:val="0"/>
          <w:strike w:val="0"/>
          <w:color w:val="262626"/>
          <w:sz w:val="20"/>
          <w:szCs w:val="20"/>
          <w:u w:val="none"/>
          <w:shd w:fill="auto" w:val="clear"/>
          <w:vertAlign w:val="baseline"/>
          <w:rtl w:val="0"/>
        </w:rPr>
        <w:t xml:space="preserve">Exemption</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60" w:line="240" w:lineRule="auto"/>
        <w:ind w:left="0" w:right="0" w:firstLine="0"/>
        <w:jc w:val="left"/>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A student who does not fall within an exception is required to apply for special consideration. Exemptions from the minimum and maximum age requirements are rare, rather than being considered acceptable practice.</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200" w:line="240" w:lineRule="auto"/>
        <w:ind w:left="0" w:right="0" w:firstLine="0"/>
        <w:jc w:val="left"/>
        <w:rPr>
          <w:rFonts w:ascii="Arial" w:cs="Arial" w:eastAsia="Arial" w:hAnsi="Arial"/>
          <w:b w:val="1"/>
          <w:i w:val="0"/>
          <w:smallCaps w:val="0"/>
          <w:strike w:val="0"/>
          <w:color w:val="262626"/>
          <w:sz w:val="20"/>
          <w:szCs w:val="20"/>
          <w:u w:val="none"/>
          <w:shd w:fill="auto" w:val="clear"/>
          <w:vertAlign w:val="baseline"/>
        </w:rPr>
      </w:pPr>
      <w:bookmarkStart w:colFirst="0" w:colLast="0" w:name="_1fob9te" w:id="2"/>
      <w:bookmarkEnd w:id="2"/>
      <w:r w:rsidDel="00000000" w:rsidR="00000000" w:rsidRPr="00000000">
        <w:rPr>
          <w:rFonts w:ascii="Arial" w:cs="Arial" w:eastAsia="Arial" w:hAnsi="Arial"/>
          <w:b w:val="1"/>
          <w:i w:val="0"/>
          <w:smallCaps w:val="0"/>
          <w:strike w:val="0"/>
          <w:color w:val="262626"/>
          <w:sz w:val="20"/>
          <w:szCs w:val="20"/>
          <w:u w:val="none"/>
          <w:shd w:fill="auto" w:val="clear"/>
          <w:vertAlign w:val="baseline"/>
          <w:rtl w:val="0"/>
        </w:rPr>
        <w:t xml:space="preserve">Gifted students</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60" w:line="240" w:lineRule="auto"/>
        <w:ind w:left="0" w:right="0" w:firstLine="0"/>
        <w:jc w:val="left"/>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262626"/>
          <w:sz w:val="20"/>
          <w:szCs w:val="20"/>
          <w:u w:val="none"/>
          <w:shd w:fill="auto" w:val="clear"/>
          <w:vertAlign w:val="baseline"/>
          <w:rtl w:val="0"/>
        </w:rPr>
        <w:t xml:space="preserve">Refers to students who exhibit high ability, creativity and task commitment with an intelligent quotient ≥130.</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200" w:line="240" w:lineRule="auto"/>
        <w:ind w:left="0" w:right="0" w:firstLine="0"/>
        <w:jc w:val="left"/>
        <w:rPr>
          <w:rFonts w:ascii="Arial" w:cs="Arial" w:eastAsia="Arial" w:hAnsi="Arial"/>
          <w:b w:val="1"/>
          <w:i w:val="0"/>
          <w:smallCaps w:val="0"/>
          <w:strike w:val="0"/>
          <w:color w:val="262626"/>
          <w:sz w:val="20"/>
          <w:szCs w:val="20"/>
          <w:u w:val="none"/>
          <w:shd w:fill="auto" w:val="clear"/>
          <w:vertAlign w:val="baseline"/>
        </w:rPr>
      </w:pPr>
      <w:r w:rsidDel="00000000" w:rsidR="00000000" w:rsidRPr="00000000">
        <w:rPr>
          <w:rFonts w:ascii="Arial" w:cs="Arial" w:eastAsia="Arial" w:hAnsi="Arial"/>
          <w:b w:val="1"/>
          <w:i w:val="0"/>
          <w:smallCaps w:val="0"/>
          <w:strike w:val="0"/>
          <w:color w:val="262626"/>
          <w:sz w:val="20"/>
          <w:szCs w:val="20"/>
          <w:u w:val="none"/>
          <w:shd w:fill="auto" w:val="clear"/>
          <w:vertAlign w:val="baseline"/>
          <w:rtl w:val="0"/>
        </w:rPr>
        <w:t xml:space="preserve">Late entry</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60" w:line="240" w:lineRule="auto"/>
        <w:ind w:left="0" w:right="0" w:firstLine="0"/>
        <w:jc w:val="left"/>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Late entry refers to commencing school one year later than expected, according to chronological age.</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200" w:line="240" w:lineRule="auto"/>
        <w:ind w:left="0" w:right="0" w:firstLine="0"/>
        <w:jc w:val="left"/>
        <w:rPr>
          <w:rFonts w:ascii="Arial" w:cs="Arial" w:eastAsia="Arial" w:hAnsi="Arial"/>
          <w:b w:val="1"/>
          <w:i w:val="0"/>
          <w:smallCaps w:val="0"/>
          <w:strike w:val="0"/>
          <w:color w:val="262626"/>
          <w:sz w:val="20"/>
          <w:szCs w:val="20"/>
          <w:u w:val="none"/>
          <w:shd w:fill="auto" w:val="clear"/>
          <w:vertAlign w:val="baseline"/>
        </w:rPr>
      </w:pPr>
      <w:r w:rsidDel="00000000" w:rsidR="00000000" w:rsidRPr="00000000">
        <w:rPr>
          <w:rFonts w:ascii="Arial" w:cs="Arial" w:eastAsia="Arial" w:hAnsi="Arial"/>
          <w:b w:val="1"/>
          <w:i w:val="0"/>
          <w:smallCaps w:val="0"/>
          <w:strike w:val="0"/>
          <w:color w:val="262626"/>
          <w:sz w:val="20"/>
          <w:szCs w:val="20"/>
          <w:u w:val="none"/>
          <w:shd w:fill="auto" w:val="clear"/>
          <w:vertAlign w:val="baseline"/>
          <w:rtl w:val="0"/>
        </w:rPr>
        <w:t xml:space="preserve">Melbourne Catholic Archdiocese Schools Ltd (MACS)</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60" w:line="240" w:lineRule="auto"/>
        <w:ind w:left="0" w:right="0" w:firstLine="0"/>
        <w:jc w:val="left"/>
        <w:rPr>
          <w:rFonts w:ascii="Arial" w:cs="Arial" w:eastAsia="Arial" w:hAnsi="Arial"/>
          <w:b w:val="1"/>
          <w:i w:val="0"/>
          <w:smallCaps w:val="0"/>
          <w:strike w:val="0"/>
          <w:color w:val="262626"/>
          <w:sz w:val="20"/>
          <w:szCs w:val="20"/>
          <w:u w:val="none"/>
          <w:shd w:fill="auto" w:val="clear"/>
          <w:vertAlign w:val="baseline"/>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MACS is a reference to Melbourne Archdiocese Catholic Schools Ltd, and / or its subsidiary, MACSS</w:t>
      </w:r>
      <w:r w:rsidDel="00000000" w:rsidR="00000000" w:rsidRPr="00000000">
        <w:rPr>
          <w:rtl w:val="0"/>
        </w:rPr>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200" w:line="240" w:lineRule="auto"/>
        <w:ind w:left="0" w:right="0" w:firstLine="0"/>
        <w:jc w:val="left"/>
        <w:rPr>
          <w:rFonts w:ascii="Arial" w:cs="Arial" w:eastAsia="Arial" w:hAnsi="Arial"/>
          <w:b w:val="1"/>
          <w:i w:val="0"/>
          <w:smallCaps w:val="0"/>
          <w:strike w:val="0"/>
          <w:color w:val="262626"/>
          <w:sz w:val="20"/>
          <w:szCs w:val="20"/>
          <w:u w:val="none"/>
          <w:shd w:fill="auto" w:val="clear"/>
          <w:vertAlign w:val="baseline"/>
        </w:rPr>
      </w:pPr>
      <w:r w:rsidDel="00000000" w:rsidR="00000000" w:rsidRPr="00000000">
        <w:rPr>
          <w:rFonts w:ascii="Arial" w:cs="Arial" w:eastAsia="Arial" w:hAnsi="Arial"/>
          <w:b w:val="1"/>
          <w:i w:val="0"/>
          <w:smallCaps w:val="0"/>
          <w:strike w:val="0"/>
          <w:color w:val="262626"/>
          <w:sz w:val="20"/>
          <w:szCs w:val="20"/>
          <w:u w:val="none"/>
          <w:shd w:fill="auto" w:val="clear"/>
          <w:vertAlign w:val="baseline"/>
          <w:rtl w:val="0"/>
        </w:rPr>
        <w:t xml:space="preserve">MACS school or school</w:t>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60" w:line="240" w:lineRule="auto"/>
        <w:ind w:left="0" w:right="0" w:firstLine="0"/>
        <w:jc w:val="left"/>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A school which operates with the consent of the Catholic Archbishop of Melbourne and is owned, operated and governed by MACS, directly or through MACSS (as the context requires). References to schools or MACS schools also includes boarding premises of schools operated by MACS and specialist schools operated by MACSS.</w:t>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200" w:line="240" w:lineRule="auto"/>
        <w:ind w:left="0" w:right="0" w:firstLine="0"/>
        <w:jc w:val="left"/>
        <w:rPr>
          <w:rFonts w:ascii="Arial" w:cs="Arial" w:eastAsia="Arial" w:hAnsi="Arial"/>
          <w:b w:val="1"/>
          <w:i w:val="0"/>
          <w:smallCaps w:val="0"/>
          <w:strike w:val="0"/>
          <w:color w:val="262626"/>
          <w:sz w:val="20"/>
          <w:szCs w:val="20"/>
          <w:u w:val="none"/>
          <w:shd w:fill="auto" w:val="clear"/>
          <w:vertAlign w:val="baseline"/>
        </w:rPr>
      </w:pPr>
      <w:r w:rsidDel="00000000" w:rsidR="00000000" w:rsidRPr="00000000">
        <w:rPr>
          <w:rFonts w:ascii="Arial" w:cs="Arial" w:eastAsia="Arial" w:hAnsi="Arial"/>
          <w:b w:val="1"/>
          <w:i w:val="0"/>
          <w:smallCaps w:val="0"/>
          <w:strike w:val="0"/>
          <w:color w:val="262626"/>
          <w:sz w:val="20"/>
          <w:szCs w:val="20"/>
          <w:u w:val="none"/>
          <w:shd w:fill="auto" w:val="clear"/>
          <w:vertAlign w:val="baseline"/>
          <w:rtl w:val="0"/>
        </w:rPr>
        <w:t xml:space="preserve">Parent</w:t>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60" w:line="240" w:lineRule="auto"/>
        <w:ind w:left="0" w:right="0" w:firstLine="0"/>
        <w:jc w:val="left"/>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Parent is used as a reference to a parent, guardian or carer. </w:t>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rFonts w:ascii="Arial" w:cs="Arial" w:eastAsia="Arial" w:hAnsi="Arial"/>
          <w:b w:val="1"/>
          <w:i w:val="0"/>
          <w:smallCaps w:val="0"/>
          <w:strike w:val="0"/>
          <w:color w:val="262626"/>
          <w:sz w:val="20"/>
          <w:szCs w:val="20"/>
          <w:u w:val="none"/>
          <w:shd w:fill="auto" w:val="clear"/>
          <w:vertAlign w:val="baseline"/>
        </w:rPr>
      </w:pPr>
      <w:r w:rsidDel="00000000" w:rsidR="00000000" w:rsidRPr="00000000">
        <w:rPr>
          <w:rFonts w:ascii="Arial" w:cs="Arial" w:eastAsia="Arial" w:hAnsi="Arial"/>
          <w:b w:val="1"/>
          <w:i w:val="0"/>
          <w:smallCaps w:val="0"/>
          <w:strike w:val="0"/>
          <w:color w:val="262626"/>
          <w:sz w:val="20"/>
          <w:szCs w:val="20"/>
          <w:u w:val="none"/>
          <w:shd w:fill="auto" w:val="clear"/>
          <w:vertAlign w:val="baseline"/>
          <w:rtl w:val="0"/>
        </w:rPr>
        <w:t xml:space="preserve">Principal</w:t>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60" w:line="240" w:lineRule="auto"/>
        <w:ind w:left="0" w:right="0" w:firstLine="0"/>
        <w:jc w:val="left"/>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Individual appointed as principal by MACS in a MACS school.</w:t>
      </w:r>
    </w:p>
    <w:p w:rsidR="00000000" w:rsidDel="00000000" w:rsidP="00000000" w:rsidRDefault="00000000" w:rsidRPr="00000000" w14:paraId="00000048">
      <w:pPr>
        <w:pStyle w:val="Heading2"/>
        <w:rPr>
          <w:b w:val="1"/>
          <w:color w:val="262626"/>
          <w:sz w:val="20"/>
          <w:szCs w:val="20"/>
        </w:rPr>
      </w:pPr>
      <w:r w:rsidDel="00000000" w:rsidR="00000000" w:rsidRPr="00000000">
        <w:rPr>
          <w:b w:val="1"/>
          <w:color w:val="262626"/>
          <w:sz w:val="20"/>
          <w:szCs w:val="20"/>
          <w:rtl w:val="0"/>
        </w:rPr>
        <w:t xml:space="preserve">Student</w:t>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60" w:line="240" w:lineRule="auto"/>
        <w:ind w:left="0" w:right="0" w:firstLine="0"/>
        <w:jc w:val="left"/>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Student means a person who is enrolled at or attends a MACS school.</w:t>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200" w:line="240" w:lineRule="auto"/>
        <w:ind w:left="0" w:right="0" w:firstLine="0"/>
        <w:jc w:val="left"/>
        <w:rPr>
          <w:rFonts w:ascii="Arial" w:cs="Arial" w:eastAsia="Arial" w:hAnsi="Arial"/>
          <w:b w:val="1"/>
          <w:i w:val="0"/>
          <w:smallCaps w:val="0"/>
          <w:strike w:val="0"/>
          <w:color w:val="262626"/>
          <w:sz w:val="20"/>
          <w:szCs w:val="20"/>
          <w:u w:val="none"/>
          <w:shd w:fill="auto" w:val="clear"/>
          <w:vertAlign w:val="baseline"/>
        </w:rPr>
      </w:pPr>
      <w:bookmarkStart w:colFirst="0" w:colLast="0" w:name="_3znysh7" w:id="3"/>
      <w:bookmarkEnd w:id="3"/>
      <w:r w:rsidDel="00000000" w:rsidR="00000000" w:rsidRPr="00000000">
        <w:rPr>
          <w:rFonts w:ascii="Arial" w:cs="Arial" w:eastAsia="Arial" w:hAnsi="Arial"/>
          <w:b w:val="1"/>
          <w:i w:val="0"/>
          <w:smallCaps w:val="0"/>
          <w:strike w:val="0"/>
          <w:color w:val="262626"/>
          <w:sz w:val="20"/>
          <w:szCs w:val="20"/>
          <w:u w:val="none"/>
          <w:shd w:fill="auto" w:val="clear"/>
          <w:vertAlign w:val="baseline"/>
          <w:rtl w:val="0"/>
        </w:rPr>
        <w:t xml:space="preserve">Twice exceptionality</w:t>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60" w:line="240" w:lineRule="auto"/>
        <w:ind w:left="0" w:right="0" w:firstLine="0"/>
        <w:jc w:val="left"/>
        <w:rPr>
          <w:rFonts w:ascii="Arial" w:cs="Arial" w:eastAsia="Arial" w:hAnsi="Arial"/>
          <w:b w:val="1"/>
          <w:i w:val="0"/>
          <w:smallCaps w:val="0"/>
          <w:strike w:val="0"/>
          <w:color w:val="262626"/>
          <w:sz w:val="20"/>
          <w:szCs w:val="20"/>
          <w:u w:val="none"/>
          <w:shd w:fill="auto" w:val="clear"/>
          <w:vertAlign w:val="baseline"/>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Refers to gifted students who also experience a learning difficulty in one or more areas.</w:t>
      </w:r>
      <w:r w:rsidDel="00000000" w:rsidR="00000000" w:rsidRPr="00000000">
        <w:rPr>
          <w:rtl w:val="0"/>
        </w:rPr>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200" w:line="240" w:lineRule="auto"/>
        <w:ind w:left="0" w:right="0" w:firstLine="0"/>
        <w:jc w:val="left"/>
        <w:rPr>
          <w:rFonts w:ascii="Arial" w:cs="Arial" w:eastAsia="Arial" w:hAnsi="Arial"/>
          <w:b w:val="1"/>
          <w:i w:val="0"/>
          <w:smallCaps w:val="0"/>
          <w:strike w:val="0"/>
          <w:color w:val="262626"/>
          <w:sz w:val="20"/>
          <w:szCs w:val="20"/>
          <w:u w:val="none"/>
          <w:shd w:fill="auto" w:val="clear"/>
          <w:vertAlign w:val="baseline"/>
        </w:rPr>
      </w:pPr>
      <w:r w:rsidDel="00000000" w:rsidR="00000000" w:rsidRPr="00000000">
        <w:rPr>
          <w:rFonts w:ascii="Arial" w:cs="Arial" w:eastAsia="Arial" w:hAnsi="Arial"/>
          <w:b w:val="1"/>
          <w:i w:val="0"/>
          <w:smallCaps w:val="0"/>
          <w:strike w:val="0"/>
          <w:color w:val="262626"/>
          <w:sz w:val="20"/>
          <w:szCs w:val="20"/>
          <w:u w:val="none"/>
          <w:shd w:fill="auto" w:val="clear"/>
          <w:vertAlign w:val="baseline"/>
          <w:rtl w:val="0"/>
        </w:rPr>
        <w:t xml:space="preserve">Underachievement</w:t>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60" w:line="240" w:lineRule="auto"/>
        <w:ind w:left="0" w:right="0" w:firstLine="0"/>
        <w:jc w:val="left"/>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Refers to gifted students who are achieving less than their potential.</w:t>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200" w:line="240" w:lineRule="auto"/>
        <w:ind w:left="0" w:right="0" w:firstLine="0"/>
        <w:jc w:val="left"/>
        <w:rPr>
          <w:rFonts w:ascii="Arial" w:cs="Arial" w:eastAsia="Arial" w:hAnsi="Arial"/>
          <w:b w:val="1"/>
          <w:i w:val="0"/>
          <w:smallCaps w:val="0"/>
          <w:strike w:val="0"/>
          <w:color w:val="262626"/>
          <w:sz w:val="20"/>
          <w:szCs w:val="20"/>
          <w:u w:val="none"/>
          <w:shd w:fill="auto" w:val="clear"/>
          <w:vertAlign w:val="baseline"/>
        </w:rPr>
      </w:pPr>
      <w:r w:rsidDel="00000000" w:rsidR="00000000" w:rsidRPr="00000000">
        <w:rPr>
          <w:rFonts w:ascii="Arial" w:cs="Arial" w:eastAsia="Arial" w:hAnsi="Arial"/>
          <w:b w:val="1"/>
          <w:i w:val="0"/>
          <w:smallCaps w:val="0"/>
          <w:strike w:val="0"/>
          <w:color w:val="262626"/>
          <w:sz w:val="20"/>
          <w:szCs w:val="20"/>
          <w:u w:val="none"/>
          <w:shd w:fill="auto" w:val="clear"/>
          <w:vertAlign w:val="baseline"/>
          <w:rtl w:val="0"/>
        </w:rPr>
        <w:t xml:space="preserve">Year level acceleration</w:t>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Year level acceleration refers to the skipping of the last year of schooling in which a student was enrolled.</w:t>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200" w:line="240" w:lineRule="auto"/>
        <w:ind w:left="0" w:right="0" w:firstLine="0"/>
        <w:jc w:val="left"/>
        <w:rPr>
          <w:rFonts w:ascii="Arial" w:cs="Arial" w:eastAsia="Arial" w:hAnsi="Arial"/>
          <w:b w:val="1"/>
          <w:i w:val="0"/>
          <w:smallCaps w:val="0"/>
          <w:strike w:val="0"/>
          <w:color w:val="262626"/>
          <w:sz w:val="20"/>
          <w:szCs w:val="20"/>
          <w:u w:val="none"/>
          <w:shd w:fill="auto" w:val="clear"/>
          <w:vertAlign w:val="baseline"/>
        </w:rPr>
      </w:pPr>
      <w:r w:rsidDel="00000000" w:rsidR="00000000" w:rsidRPr="00000000">
        <w:rPr>
          <w:rFonts w:ascii="Arial" w:cs="Arial" w:eastAsia="Arial" w:hAnsi="Arial"/>
          <w:b w:val="1"/>
          <w:i w:val="0"/>
          <w:smallCaps w:val="0"/>
          <w:strike w:val="0"/>
          <w:color w:val="262626"/>
          <w:sz w:val="20"/>
          <w:szCs w:val="20"/>
          <w:u w:val="none"/>
          <w:shd w:fill="auto" w:val="clear"/>
          <w:vertAlign w:val="baseline"/>
          <w:rtl w:val="0"/>
        </w:rPr>
        <w:t xml:space="preserve">Year level repetition or retention</w:t>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60" w:line="240" w:lineRule="auto"/>
        <w:ind w:left="0" w:right="0" w:firstLine="0"/>
        <w:jc w:val="left"/>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Year level repetition or retention refers to the repeating of the last year of schooling in which a student was enrolled.</w:t>
      </w:r>
    </w:p>
    <w:p w:rsidR="00000000" w:rsidDel="00000000" w:rsidP="00000000" w:rsidRDefault="00000000" w:rsidRPr="00000000" w14:paraId="00000052">
      <w:pPr>
        <w:pStyle w:val="Heading2"/>
        <w:rPr/>
      </w:pPr>
      <w:r w:rsidDel="00000000" w:rsidR="00000000" w:rsidRPr="00000000">
        <w:rPr>
          <w:rtl w:val="0"/>
        </w:rPr>
        <w:t xml:space="preserve">Related policies and documents</w:t>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200" w:line="240" w:lineRule="auto"/>
        <w:ind w:left="0" w:right="0" w:firstLine="0"/>
        <w:jc w:val="left"/>
        <w:rPr>
          <w:rFonts w:ascii="Arial" w:cs="Arial" w:eastAsia="Arial" w:hAnsi="Arial"/>
          <w:b w:val="1"/>
          <w:i w:val="0"/>
          <w:smallCaps w:val="0"/>
          <w:strike w:val="0"/>
          <w:color w:val="262626"/>
          <w:sz w:val="22"/>
          <w:szCs w:val="22"/>
          <w:u w:val="none"/>
          <w:shd w:fill="auto" w:val="clear"/>
          <w:vertAlign w:val="baseline"/>
        </w:rPr>
      </w:pPr>
      <w:r w:rsidDel="00000000" w:rsidR="00000000" w:rsidRPr="00000000">
        <w:rPr>
          <w:rFonts w:ascii="Arial" w:cs="Arial" w:eastAsia="Arial" w:hAnsi="Arial"/>
          <w:b w:val="1"/>
          <w:i w:val="0"/>
          <w:smallCaps w:val="0"/>
          <w:strike w:val="0"/>
          <w:color w:val="262626"/>
          <w:sz w:val="22"/>
          <w:szCs w:val="22"/>
          <w:u w:val="none"/>
          <w:shd w:fill="auto" w:val="clear"/>
          <w:vertAlign w:val="baseline"/>
          <w:rtl w:val="0"/>
        </w:rPr>
        <w:t xml:space="preserve">Supporting documents</w:t>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60" w:line="240" w:lineRule="auto"/>
        <w:ind w:left="0" w:right="0" w:firstLine="0"/>
        <w:jc w:val="left"/>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Minimum Age Exemption Application Form – Template</w:t>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200" w:line="240" w:lineRule="auto"/>
        <w:ind w:left="0" w:right="0" w:firstLine="0"/>
        <w:jc w:val="left"/>
        <w:rPr>
          <w:rFonts w:ascii="Arial" w:cs="Arial" w:eastAsia="Arial" w:hAnsi="Arial"/>
          <w:b w:val="1"/>
          <w:i w:val="0"/>
          <w:smallCaps w:val="0"/>
          <w:strike w:val="0"/>
          <w:color w:val="262626"/>
          <w:sz w:val="22"/>
          <w:szCs w:val="22"/>
          <w:u w:val="none"/>
          <w:shd w:fill="auto" w:val="clear"/>
          <w:vertAlign w:val="baseline"/>
        </w:rPr>
      </w:pPr>
      <w:r w:rsidDel="00000000" w:rsidR="00000000" w:rsidRPr="00000000">
        <w:rPr>
          <w:rFonts w:ascii="Arial" w:cs="Arial" w:eastAsia="Arial" w:hAnsi="Arial"/>
          <w:b w:val="1"/>
          <w:i w:val="0"/>
          <w:smallCaps w:val="0"/>
          <w:strike w:val="0"/>
          <w:color w:val="262626"/>
          <w:sz w:val="22"/>
          <w:szCs w:val="22"/>
          <w:u w:val="none"/>
          <w:shd w:fill="auto" w:val="clear"/>
          <w:vertAlign w:val="baseline"/>
          <w:rtl w:val="0"/>
        </w:rPr>
        <w:t xml:space="preserve">Related MACS policies and documents</w:t>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jc w:val="left"/>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[insert school] Complaints Handling Policy</w:t>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262626"/>
          <w:sz w:val="20"/>
          <w:szCs w:val="20"/>
          <w:u w:val="none"/>
          <w:shd w:fill="auto" w:val="clear"/>
          <w:vertAlign w:val="baseline"/>
        </w:rPr>
      </w:pPr>
      <w:bookmarkStart w:colFirst="0" w:colLast="0" w:name="_2et92p0" w:id="4"/>
      <w:bookmarkEnd w:id="4"/>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Complaints Handling Policy for MACS Schools</w:t>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Enrolment Policy for MACS Schools</w:t>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Fonts w:ascii="Arial" w:cs="Arial" w:eastAsia="Arial" w:hAnsi="Arial"/>
          <w:color w:val="262626"/>
          <w:sz w:val="20"/>
          <w:szCs w:val="20"/>
          <w:rtl w:val="0"/>
        </w:rPr>
        <w:t xml:space="preserve">St Dominic’s Catholic Primary School </w:t>
      </w: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Enrolment Policy</w:t>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262626"/>
          <w:sz w:val="20"/>
          <w:szCs w:val="20"/>
          <w:u w:val="none"/>
          <w:shd w:fill="auto" w:val="clear"/>
          <w:vertAlign w:val="baseline"/>
        </w:rPr>
      </w:pPr>
      <w:bookmarkStart w:colFirst="0" w:colLast="0" w:name="_tyjcwt" w:id="5"/>
      <w:bookmarkEnd w:id="5"/>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Privacy Policy – Template for Schools</w:t>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Recordkeeping Policy for MACS Schools</w:t>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D">
      <w:pPr>
        <w:pStyle w:val="Heading2"/>
        <w:rPr/>
      </w:pPr>
      <w:bookmarkStart w:colFirst="0" w:colLast="0" w:name="_3dy6vkm" w:id="6"/>
      <w:bookmarkEnd w:id="6"/>
      <w:r w:rsidDel="00000000" w:rsidR="00000000" w:rsidRPr="00000000">
        <w:rPr>
          <w:rtl w:val="0"/>
        </w:rPr>
        <w:t xml:space="preserve">Legislation and Standards</w:t>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jc w:val="left"/>
        <w:rPr>
          <w:rFonts w:ascii="Arial" w:cs="Arial" w:eastAsia="Arial" w:hAnsi="Arial"/>
          <w:b w:val="0"/>
          <w:i w:val="0"/>
          <w:smallCaps w:val="0"/>
          <w:strike w:val="0"/>
          <w:color w:val="262626"/>
          <w:sz w:val="20"/>
          <w:szCs w:val="20"/>
          <w:u w:val="none"/>
          <w:shd w:fill="auto" w:val="clear"/>
          <w:vertAlign w:val="baseline"/>
        </w:rPr>
      </w:pPr>
      <w:bookmarkStart w:colFirst="0" w:colLast="0" w:name="_1t3h5sf" w:id="7"/>
      <w:bookmarkEnd w:id="7"/>
      <w:r w:rsidDel="00000000" w:rsidR="00000000" w:rsidRPr="00000000">
        <w:rPr>
          <w:rFonts w:ascii="Arial" w:cs="Arial" w:eastAsia="Arial" w:hAnsi="Arial"/>
          <w:b w:val="0"/>
          <w:i w:val="1"/>
          <w:smallCaps w:val="0"/>
          <w:strike w:val="0"/>
          <w:color w:val="262626"/>
          <w:sz w:val="20"/>
          <w:szCs w:val="20"/>
          <w:u w:val="none"/>
          <w:shd w:fill="auto" w:val="clear"/>
          <w:vertAlign w:val="baseline"/>
          <w:rtl w:val="0"/>
        </w:rPr>
        <w:t xml:space="preserve">Child Wellbeing and Safety Act</w:t>
      </w: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 2005 (Cth)</w:t>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Fonts w:ascii="Arial" w:cs="Arial" w:eastAsia="Arial" w:hAnsi="Arial"/>
          <w:b w:val="0"/>
          <w:i w:val="1"/>
          <w:smallCaps w:val="0"/>
          <w:strike w:val="0"/>
          <w:color w:val="262626"/>
          <w:sz w:val="20"/>
          <w:szCs w:val="20"/>
          <w:u w:val="none"/>
          <w:shd w:fill="auto" w:val="clear"/>
          <w:vertAlign w:val="baseline"/>
          <w:rtl w:val="0"/>
        </w:rPr>
        <w:t xml:space="preserve">Disability Discrimination Act</w:t>
      </w: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 1992 (Cth)</w:t>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Fonts w:ascii="Arial" w:cs="Arial" w:eastAsia="Arial" w:hAnsi="Arial"/>
          <w:b w:val="0"/>
          <w:i w:val="1"/>
          <w:smallCaps w:val="0"/>
          <w:strike w:val="0"/>
          <w:color w:val="262626"/>
          <w:sz w:val="20"/>
          <w:szCs w:val="20"/>
          <w:u w:val="none"/>
          <w:shd w:fill="auto" w:val="clear"/>
          <w:vertAlign w:val="baseline"/>
          <w:rtl w:val="0"/>
        </w:rPr>
        <w:t xml:space="preserve">Disability Standards for Education</w:t>
      </w: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 2005 (Cth)</w:t>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Fonts w:ascii="Arial" w:cs="Arial" w:eastAsia="Arial" w:hAnsi="Arial"/>
          <w:b w:val="0"/>
          <w:i w:val="1"/>
          <w:smallCaps w:val="0"/>
          <w:strike w:val="0"/>
          <w:color w:val="262626"/>
          <w:sz w:val="20"/>
          <w:szCs w:val="20"/>
          <w:u w:val="none"/>
          <w:shd w:fill="auto" w:val="clear"/>
          <w:vertAlign w:val="baseline"/>
          <w:rtl w:val="0"/>
        </w:rPr>
        <w:t xml:space="preserve">Education and Training Reform Act</w:t>
      </w: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 2006 (Vic.)</w:t>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Fonts w:ascii="Arial" w:cs="Arial" w:eastAsia="Arial" w:hAnsi="Arial"/>
          <w:b w:val="0"/>
          <w:i w:val="1"/>
          <w:smallCaps w:val="0"/>
          <w:strike w:val="0"/>
          <w:color w:val="262626"/>
          <w:sz w:val="20"/>
          <w:szCs w:val="20"/>
          <w:u w:val="none"/>
          <w:shd w:fill="auto" w:val="clear"/>
          <w:vertAlign w:val="baseline"/>
          <w:rtl w:val="0"/>
        </w:rPr>
        <w:t xml:space="preserve">Education and Training Reform Regulations</w:t>
      </w: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 2017 (Vic.)</w:t>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Fonts w:ascii="Arial" w:cs="Arial" w:eastAsia="Arial" w:hAnsi="Arial"/>
          <w:b w:val="0"/>
          <w:i w:val="1"/>
          <w:smallCaps w:val="0"/>
          <w:strike w:val="0"/>
          <w:color w:val="262626"/>
          <w:sz w:val="20"/>
          <w:szCs w:val="20"/>
          <w:u w:val="none"/>
          <w:shd w:fill="auto" w:val="clear"/>
          <w:vertAlign w:val="baseline"/>
          <w:rtl w:val="0"/>
        </w:rPr>
        <w:t xml:space="preserve">Equal Opportunity Act</w:t>
      </w: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 2010 (Vic)</w:t>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262626"/>
          <w:sz w:val="20"/>
          <w:szCs w:val="20"/>
          <w:u w:val="none"/>
          <w:shd w:fill="auto" w:val="clear"/>
          <w:vertAlign w:val="baseline"/>
        </w:rPr>
      </w:pPr>
      <w:hyperlink r:id="rId11">
        <w:r w:rsidDel="00000000" w:rsidR="00000000" w:rsidRPr="00000000">
          <w:rPr>
            <w:rFonts w:ascii="Arial" w:cs="Arial" w:eastAsia="Arial" w:hAnsi="Arial"/>
            <w:b w:val="0"/>
            <w:i w:val="0"/>
            <w:smallCaps w:val="0"/>
            <w:strike w:val="0"/>
            <w:color w:val="0563c1"/>
            <w:sz w:val="20"/>
            <w:szCs w:val="20"/>
            <w:u w:val="single"/>
            <w:shd w:fill="auto" w:val="clear"/>
            <w:vertAlign w:val="baseline"/>
            <w:rtl w:val="0"/>
          </w:rPr>
          <w:t xml:space="preserve">Gifted and Talented Students: A Resource Guide for Teachers in Victorian Catholic Schools</w:t>
        </w:r>
      </w:hyperlink>
      <w:r w:rsidDel="00000000" w:rsidR="00000000" w:rsidRPr="00000000">
        <w:rPr>
          <w:rtl w:val="0"/>
        </w:rPr>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Fonts w:ascii="Arial" w:cs="Arial" w:eastAsia="Arial" w:hAnsi="Arial"/>
          <w:b w:val="0"/>
          <w:i w:val="1"/>
          <w:smallCaps w:val="0"/>
          <w:strike w:val="0"/>
          <w:color w:val="262626"/>
          <w:sz w:val="20"/>
          <w:szCs w:val="20"/>
          <w:u w:val="none"/>
          <w:shd w:fill="auto" w:val="clear"/>
          <w:vertAlign w:val="baseline"/>
          <w:rtl w:val="0"/>
        </w:rPr>
        <w:t xml:space="preserve">Privacy Act</w:t>
      </w: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 1988 (Cth)</w:t>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563c1"/>
          <w:sz w:val="20"/>
          <w:szCs w:val="20"/>
          <w:u w:val="single"/>
          <w:shd w:fill="auto" w:val="clear"/>
          <w:vertAlign w:val="baseline"/>
        </w:rPr>
      </w:pPr>
      <w:r w:rsidDel="00000000" w:rsidR="00000000" w:rsidRPr="00000000">
        <w:fldChar w:fldCharType="begin"/>
        <w:instrText xml:space="preserve"> HYPERLINK "https://www.vrqa.vic.gov.au/schools/Pages/standards-guidelines-requirements-for-schools.aspx" </w:instrText>
        <w:fldChar w:fldCharType="separate"/>
      </w:r>
      <w:r w:rsidDel="00000000" w:rsidR="00000000" w:rsidRPr="00000000">
        <w:rPr>
          <w:rFonts w:ascii="Arial" w:cs="Arial" w:eastAsia="Arial" w:hAnsi="Arial"/>
          <w:b w:val="0"/>
          <w:i w:val="0"/>
          <w:smallCaps w:val="0"/>
          <w:strike w:val="0"/>
          <w:color w:val="0563c1"/>
          <w:sz w:val="20"/>
          <w:szCs w:val="20"/>
          <w:u w:val="single"/>
          <w:shd w:fill="auto" w:val="clear"/>
          <w:vertAlign w:val="baseline"/>
          <w:rtl w:val="0"/>
        </w:rPr>
        <w:t xml:space="preserve">Victorian Registration and Qualifications Authority (VRQA) minimum standards for schools</w:t>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60" w:line="240" w:lineRule="auto"/>
        <w:ind w:left="0" w:right="0" w:firstLine="0"/>
        <w:jc w:val="left"/>
        <w:rPr>
          <w:rFonts w:ascii="Arial" w:cs="Arial" w:eastAsia="Arial" w:hAnsi="Arial"/>
          <w:b w:val="0"/>
          <w:i w:val="0"/>
          <w:smallCaps w:val="0"/>
          <w:strike w:val="0"/>
          <w:color w:val="262626"/>
          <w:sz w:val="20"/>
          <w:szCs w:val="20"/>
          <w:u w:val="none"/>
          <w:shd w:fill="auto" w:val="clear"/>
          <w:vertAlign w:val="baseline"/>
        </w:rPr>
      </w:pPr>
      <w:r w:rsidDel="00000000" w:rsidR="00000000" w:rsidRPr="00000000">
        <w:fldChar w:fldCharType="end"/>
      </w:r>
      <w:r w:rsidDel="00000000" w:rsidR="00000000" w:rsidRPr="00000000">
        <w:rPr>
          <w:rtl w:val="0"/>
        </w:rPr>
      </w:r>
    </w:p>
    <w:tbl>
      <w:tblPr>
        <w:tblStyle w:val="Table1"/>
        <w:tblW w:w="8789.0" w:type="dxa"/>
        <w:jc w:val="left"/>
        <w:tblBorders>
          <w:top w:color="b4c6e7" w:space="0" w:sz="4" w:val="single"/>
          <w:left w:color="b4c6e7" w:space="0" w:sz="4" w:val="single"/>
          <w:bottom w:color="b4c6e7" w:space="0" w:sz="4" w:val="single"/>
          <w:right w:color="b4c6e7" w:space="0" w:sz="4" w:val="single"/>
          <w:insideH w:color="b4c6e7" w:space="0" w:sz="4" w:val="single"/>
          <w:insideV w:color="b4c6e7" w:space="0" w:sz="4" w:val="single"/>
        </w:tblBorders>
        <w:tblLayout w:type="fixed"/>
        <w:tblLook w:val="04A0"/>
      </w:tblPr>
      <w:tblGrid>
        <w:gridCol w:w="2127"/>
        <w:gridCol w:w="6662"/>
        <w:tblGridChange w:id="0">
          <w:tblGrid>
            <w:gridCol w:w="2127"/>
            <w:gridCol w:w="6662"/>
          </w:tblGrid>
        </w:tblGridChange>
      </w:tblGrid>
      <w:tr>
        <w:trPr>
          <w:cantSplit w:val="0"/>
          <w:trHeight w:val="147" w:hRule="atLeast"/>
          <w:tblHeader w:val="0"/>
        </w:trPr>
        <w:tc>
          <w:tcPr/>
          <w:p w:rsidR="00000000" w:rsidDel="00000000" w:rsidP="00000000" w:rsidRDefault="00000000" w:rsidRPr="00000000" w14:paraId="00000068">
            <w:pPr>
              <w:widowControl w:val="0"/>
              <w:tabs>
                <w:tab w:val="left" w:leader="none" w:pos="142"/>
                <w:tab w:val="left" w:leader="none" w:pos="227"/>
              </w:tabs>
              <w:spacing w:after="28" w:before="28" w:lineRule="auto"/>
              <w:rPr>
                <w:rFonts w:ascii="Arial" w:cs="Arial" w:eastAsia="Arial" w:hAnsi="Arial"/>
                <w:b w:val="0"/>
                <w:color w:val="595959"/>
                <w:sz w:val="16"/>
                <w:szCs w:val="16"/>
              </w:rPr>
            </w:pPr>
            <w:r w:rsidDel="00000000" w:rsidR="00000000" w:rsidRPr="00000000">
              <w:rPr>
                <w:rFonts w:ascii="Arial" w:cs="Arial" w:eastAsia="Arial" w:hAnsi="Arial"/>
                <w:color w:val="595959"/>
                <w:sz w:val="16"/>
                <w:szCs w:val="16"/>
                <w:rtl w:val="0"/>
              </w:rPr>
              <w:t xml:space="preserve">Approval date</w:t>
            </w:r>
            <w:r w:rsidDel="00000000" w:rsidR="00000000" w:rsidRPr="00000000">
              <w:rPr>
                <w:rtl w:val="0"/>
              </w:rPr>
            </w:r>
          </w:p>
        </w:tc>
        <w:tc>
          <w:tcPr/>
          <w:p w:rsidR="00000000" w:rsidDel="00000000" w:rsidP="00000000" w:rsidRDefault="00000000" w:rsidRPr="00000000" w14:paraId="00000069">
            <w:pPr>
              <w:widowControl w:val="0"/>
              <w:tabs>
                <w:tab w:val="left" w:leader="none" w:pos="142"/>
                <w:tab w:val="left" w:leader="none" w:pos="227"/>
              </w:tabs>
              <w:spacing w:after="28" w:before="28" w:lineRule="auto"/>
              <w:rPr>
                <w:rFonts w:ascii="Arial" w:cs="Arial" w:eastAsia="Arial" w:hAnsi="Arial"/>
                <w:b w:val="0"/>
                <w:color w:val="595959"/>
                <w:sz w:val="16"/>
                <w:szCs w:val="16"/>
              </w:rPr>
            </w:pPr>
            <w:r w:rsidDel="00000000" w:rsidR="00000000" w:rsidRPr="00000000">
              <w:rPr>
                <w:rFonts w:ascii="Arial" w:cs="Arial" w:eastAsia="Arial" w:hAnsi="Arial"/>
                <w:color w:val="595959"/>
                <w:sz w:val="16"/>
                <w:szCs w:val="16"/>
                <w:rtl w:val="0"/>
              </w:rPr>
              <w:t xml:space="preserve">10 May 2023</w:t>
            </w:r>
            <w:r w:rsidDel="00000000" w:rsidR="00000000" w:rsidRPr="00000000">
              <w:rPr>
                <w:rtl w:val="0"/>
              </w:rPr>
            </w:r>
          </w:p>
        </w:tc>
      </w:tr>
      <w:tr>
        <w:trPr>
          <w:cantSplit w:val="0"/>
          <w:trHeight w:val="132" w:hRule="atLeast"/>
          <w:tblHeader w:val="0"/>
        </w:trPr>
        <w:tc>
          <w:tcPr/>
          <w:p w:rsidR="00000000" w:rsidDel="00000000" w:rsidP="00000000" w:rsidRDefault="00000000" w:rsidRPr="00000000" w14:paraId="0000006A">
            <w:pPr>
              <w:widowControl w:val="0"/>
              <w:tabs>
                <w:tab w:val="left" w:leader="none" w:pos="142"/>
                <w:tab w:val="left" w:leader="none" w:pos="227"/>
              </w:tabs>
              <w:spacing w:after="28" w:before="28" w:lineRule="auto"/>
              <w:rPr>
                <w:rFonts w:ascii="Arial" w:cs="Arial" w:eastAsia="Arial" w:hAnsi="Arial"/>
                <w:b w:val="0"/>
                <w:color w:val="595959"/>
                <w:sz w:val="16"/>
                <w:szCs w:val="16"/>
              </w:rPr>
            </w:pPr>
            <w:r w:rsidDel="00000000" w:rsidR="00000000" w:rsidRPr="00000000">
              <w:rPr>
                <w:rFonts w:ascii="Arial" w:cs="Arial" w:eastAsia="Arial" w:hAnsi="Arial"/>
                <w:color w:val="595959"/>
                <w:sz w:val="16"/>
                <w:szCs w:val="16"/>
                <w:rtl w:val="0"/>
              </w:rPr>
              <w:t xml:space="preserve">Date of next review</w:t>
            </w:r>
            <w:r w:rsidDel="00000000" w:rsidR="00000000" w:rsidRPr="00000000">
              <w:rPr>
                <w:rtl w:val="0"/>
              </w:rPr>
            </w:r>
          </w:p>
        </w:tc>
        <w:tc>
          <w:tcPr/>
          <w:p w:rsidR="00000000" w:rsidDel="00000000" w:rsidP="00000000" w:rsidRDefault="00000000" w:rsidRPr="00000000" w14:paraId="0000006B">
            <w:pPr>
              <w:widowControl w:val="0"/>
              <w:tabs>
                <w:tab w:val="left" w:leader="none" w:pos="142"/>
                <w:tab w:val="left" w:leader="none" w:pos="227"/>
              </w:tabs>
              <w:spacing w:after="28" w:before="28" w:lineRule="auto"/>
              <w:rPr>
                <w:rFonts w:ascii="Arial" w:cs="Arial" w:eastAsia="Arial" w:hAnsi="Arial"/>
                <w:color w:val="595959"/>
                <w:sz w:val="16"/>
                <w:szCs w:val="16"/>
              </w:rPr>
            </w:pPr>
            <w:r w:rsidDel="00000000" w:rsidR="00000000" w:rsidRPr="00000000">
              <w:rPr>
                <w:rFonts w:ascii="Arial" w:cs="Arial" w:eastAsia="Arial" w:hAnsi="Arial"/>
                <w:color w:val="595959"/>
                <w:sz w:val="16"/>
                <w:szCs w:val="16"/>
                <w:rtl w:val="0"/>
              </w:rPr>
              <w:t xml:space="preserve">May 2025</w:t>
            </w:r>
          </w:p>
        </w:tc>
      </w:tr>
    </w:tbl>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60" w:line="240" w:lineRule="auto"/>
        <w:ind w:left="0" w:right="0" w:firstLine="0"/>
        <w:jc w:val="left"/>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tl w:val="0"/>
        </w:rPr>
      </w:r>
    </w:p>
    <w:sectPr>
      <w:headerReference r:id="rId12" w:type="default"/>
      <w:footerReference r:id="rId13" w:type="default"/>
      <w:pgSz w:h="16838" w:w="11906" w:orient="portrait"/>
      <w:pgMar w:bottom="1531" w:top="1089" w:left="1531" w:right="1531"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Georgia"/>
  <w:font w:name="Arial Unicode MS"/>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E">
    <w:pPr>
      <w:keepNext w:val="0"/>
      <w:keepLines w:val="0"/>
      <w:pageBreakBefore w:val="0"/>
      <w:widowControl w:val="1"/>
      <w:pBdr>
        <w:top w:color="d9d9d9" w:space="10" w:sz="4" w:val="single"/>
        <w:left w:space="0" w:sz="0" w:val="nil"/>
        <w:bottom w:space="0" w:sz="0" w:val="nil"/>
        <w:right w:space="0" w:sz="0" w:val="nil"/>
        <w:between w:space="0" w:sz="0" w:val="nil"/>
      </w:pBdr>
      <w:shd w:fill="auto" w:val="clear"/>
      <w:tabs>
        <w:tab w:val="center" w:leader="none" w:pos="4513"/>
        <w:tab w:val="right" w:leader="none" w:pos="9026"/>
        <w:tab w:val="right" w:leader="none" w:pos="8844"/>
      </w:tabs>
      <w:spacing w:after="0" w:before="120" w:line="240" w:lineRule="auto"/>
      <w:ind w:left="0" w:right="0" w:firstLine="0"/>
      <w:jc w:val="left"/>
      <w:rPr>
        <w:rFonts w:ascii="Arial" w:cs="Arial" w:eastAsia="Arial" w:hAnsi="Arial"/>
        <w:b w:val="1"/>
        <w:i w:val="0"/>
        <w:smallCaps w:val="0"/>
        <w:strike w:val="0"/>
        <w:color w:val="0b223e"/>
        <w:sz w:val="16"/>
        <w:szCs w:val="16"/>
        <w:u w:val="none"/>
        <w:shd w:fill="auto" w:val="clear"/>
        <w:vertAlign w:val="baseline"/>
      </w:rPr>
    </w:pPr>
    <w:r w:rsidDel="00000000" w:rsidR="00000000" w:rsidRPr="00000000">
      <w:rPr>
        <w:rFonts w:ascii="Arial" w:cs="Arial" w:eastAsia="Arial" w:hAnsi="Arial"/>
        <w:b w:val="1"/>
        <w:i w:val="0"/>
        <w:smallCaps w:val="0"/>
        <w:strike w:val="0"/>
        <w:color w:val="595959"/>
        <w:sz w:val="16"/>
        <w:szCs w:val="16"/>
        <w:u w:val="none"/>
        <w:shd w:fill="auto" w:val="clear"/>
        <w:vertAlign w:val="baseline"/>
        <w:rtl w:val="0"/>
      </w:rPr>
      <w:t xml:space="preserve">D23/31044 Student Acceleration and Retention Policy – Schools – v2.0 – 2023</w:t>
    </w:r>
    <w:r w:rsidDel="00000000" w:rsidR="00000000" w:rsidRPr="00000000">
      <w:rPr>
        <w:rFonts w:ascii="Arial" w:cs="Arial" w:eastAsia="Arial" w:hAnsi="Arial"/>
        <w:b w:val="0"/>
        <w:i w:val="0"/>
        <w:smallCaps w:val="0"/>
        <w:strike w:val="0"/>
        <w:color w:val="0b223e"/>
        <w:sz w:val="16"/>
        <w:szCs w:val="16"/>
        <w:u w:val="none"/>
        <w:shd w:fill="auto" w:val="clear"/>
        <w:vertAlign w:val="baseline"/>
        <w:rtl w:val="0"/>
      </w:rPr>
      <w:tab/>
      <w:t xml:space="preserve"> Page </w:t>
    </w:r>
    <w:r w:rsidDel="00000000" w:rsidR="00000000" w:rsidRPr="00000000">
      <w:rPr>
        <w:rFonts w:ascii="Arial" w:cs="Arial" w:eastAsia="Arial" w:hAnsi="Arial"/>
        <w:b w:val="0"/>
        <w:i w:val="0"/>
        <w:smallCaps w:val="0"/>
        <w:strike w:val="0"/>
        <w:color w:val="0b223e"/>
        <w:sz w:val="16"/>
        <w:szCs w:val="16"/>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1"/>
      <w:numFmt w:val="decimal"/>
      <w:lvlText w:val="%1."/>
      <w:lvlJc w:val="left"/>
      <w:pPr>
        <w:ind w:left="360" w:hanging="360"/>
      </w:pPr>
      <w:rPr/>
    </w:lvl>
    <w:lvl w:ilvl="1">
      <w:start w:val="1"/>
      <w:numFmt w:val="decimal"/>
      <w:lvlText w:val="%1.%2."/>
      <w:lvlJc w:val="left"/>
      <w:pPr>
        <w:ind w:left="792" w:hanging="432"/>
      </w:pPr>
      <w:rPr/>
    </w:lvl>
    <w:lvl w:ilvl="2">
      <w:start w:val="1"/>
      <w:numFmt w:val="decimal"/>
      <w:lvlText w:val="%1.%2.%3."/>
      <w:lvlJc w:val="left"/>
      <w:pPr>
        <w:ind w:left="1224" w:hanging="504"/>
      </w:pPr>
      <w:rPr/>
    </w:lvl>
    <w:lvl w:ilvl="3">
      <w:start w:val="1"/>
      <w:numFmt w:val="decimal"/>
      <w:lvlText w:val="%1.%2.%3.%4."/>
      <w:lvlJc w:val="left"/>
      <w:pPr>
        <w:ind w:left="1728" w:hanging="647.9999999999998"/>
      </w:pPr>
      <w:rPr/>
    </w:lvl>
    <w:lvl w:ilvl="4">
      <w:start w:val="1"/>
      <w:numFmt w:val="decimal"/>
      <w:lvlText w:val="%1.%2.%3.%4.%5."/>
      <w:lvlJc w:val="left"/>
      <w:pPr>
        <w:ind w:left="2232" w:hanging="792"/>
      </w:pPr>
      <w:rPr/>
    </w:lvl>
    <w:lvl w:ilvl="5">
      <w:start w:val="1"/>
      <w:numFmt w:val="decimal"/>
      <w:lvlText w:val="%1.%2.%3.%4.%5.%6."/>
      <w:lvlJc w:val="left"/>
      <w:pPr>
        <w:ind w:left="2736" w:hanging="935.9999999999998"/>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rPr>
      <w:rFonts w:ascii="Arial" w:cs="Arial" w:eastAsia="Arial" w:hAnsi="Arial"/>
      <w:color w:val="ffdf00"/>
      <w:sz w:val="36"/>
      <w:szCs w:val="36"/>
    </w:rPr>
  </w:style>
  <w:style w:type="paragraph" w:styleId="Heading2">
    <w:name w:val="heading 2"/>
    <w:basedOn w:val="Normal"/>
    <w:next w:val="Normal"/>
    <w:pPr>
      <w:keepNext w:val="1"/>
      <w:keepLines w:val="1"/>
      <w:spacing w:after="120" w:before="120" w:lineRule="auto"/>
    </w:pPr>
    <w:rPr>
      <w:rFonts w:ascii="Arial" w:cs="Arial" w:eastAsia="Arial" w:hAnsi="Arial"/>
      <w:color w:val="0b223e"/>
      <w:sz w:val="32"/>
      <w:szCs w:val="32"/>
    </w:rPr>
  </w:style>
  <w:style w:type="paragraph" w:styleId="Heading3">
    <w:name w:val="heading 3"/>
    <w:basedOn w:val="Normal"/>
    <w:next w:val="Normal"/>
    <w:pPr>
      <w:spacing w:after="200" w:before="60" w:lineRule="auto"/>
    </w:pPr>
    <w:rPr>
      <w:rFonts w:ascii="Arial" w:cs="Arial" w:eastAsia="Arial" w:hAnsi="Arial"/>
      <w:color w:val="00adea"/>
      <w:sz w:val="28"/>
      <w:szCs w:val="28"/>
    </w:rPr>
  </w:style>
  <w:style w:type="paragraph" w:styleId="Heading4">
    <w:name w:val="heading 4"/>
    <w:basedOn w:val="Normal"/>
    <w:next w:val="Normal"/>
    <w:pPr>
      <w:spacing w:after="200" w:before="60" w:lineRule="auto"/>
    </w:pPr>
    <w:rPr>
      <w:rFonts w:ascii="Arial" w:cs="Arial" w:eastAsia="Arial" w:hAnsi="Arial"/>
      <w:b w:val="1"/>
      <w:color w:val="e45bbf"/>
      <w:sz w:val="24"/>
      <w:szCs w:val="24"/>
    </w:rPr>
  </w:style>
  <w:style w:type="paragraph" w:styleId="Heading5">
    <w:name w:val="heading 5"/>
    <w:basedOn w:val="Normal"/>
    <w:next w:val="Normal"/>
    <w:pPr>
      <w:keepNext w:val="1"/>
      <w:keepLines w:val="1"/>
      <w:spacing w:before="40" w:lineRule="auto"/>
    </w:pPr>
    <w:rPr>
      <w:rFonts w:ascii="Calibri" w:cs="Calibri" w:eastAsia="Calibri" w:hAnsi="Calibri"/>
      <w:color w:val="2f5496"/>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rPr>
      <w:rFonts w:ascii="Arial" w:cs="Arial" w:eastAsia="Arial" w:hAnsi="Arial"/>
      <w:color w:val="262626"/>
      <w:sz w:val="20"/>
      <w:szCs w:val="20"/>
    </w:rPr>
    <w:tblPr>
      <w:tblStyleRowBandSize w:val="1"/>
      <w:tblStyleColBandSize w:val="1"/>
      <w:tblCellMar>
        <w:top w:w="0.0" w:type="dxa"/>
        <w:left w:w="108.0" w:type="dxa"/>
        <w:bottom w:w="0.0" w:type="dxa"/>
        <w:right w:w="108.0" w:type="dxa"/>
      </w:tblCellMar>
    </w:tblPr>
    <w:tblStylePr w:type="firstCol">
      <w:rPr>
        <w:b w:val="1"/>
      </w:rPr>
    </w:tblStylePr>
    <w:tblStylePr w:type="firstRow">
      <w:rPr>
        <w:b w:val="1"/>
      </w:rPr>
      <w:tcPr>
        <w:tcBorders>
          <w:bottom w:color="95b3d7" w:space="0" w:sz="12" w:val="single"/>
        </w:tcBorders>
      </w:tcPr>
    </w:tblStylePr>
    <w:tblStylePr w:type="lastCol">
      <w:rPr>
        <w:b w:val="1"/>
      </w:rPr>
    </w:tblStylePr>
    <w:tblStylePr w:type="lastRow">
      <w:rPr>
        <w:b w:val="1"/>
      </w:rPr>
      <w:tcPr>
        <w:tcBorders>
          <w:top w:color="95b3d7" w:space="0" w:sz="4" w:val="single"/>
        </w:tcBorders>
      </w:tcPr>
    </w:tblStylePr>
  </w:style>
</w:styles>
</file>

<file path=word/_rels/document.xml.rels><?xml version="1.0" encoding="UTF-8" standalone="yes"?><Relationships xmlns="http://schemas.openxmlformats.org/package/2006/relationships"><Relationship Id="rId11" Type="http://schemas.openxmlformats.org/officeDocument/2006/relationships/hyperlink" Target="https://www.cecv.catholic.edu.au/getmedia/0d923109-6fb2-4f32-a2e6-c437073dfccf/Gifted-and-Talented-handbook.aspx?ext=.pdf" TargetMode="External"/><Relationship Id="rId10" Type="http://schemas.openxmlformats.org/officeDocument/2006/relationships/hyperlink" Target="https://www.vrqa.vic.gov.au/Documents/schoolstandards.docx" TargetMode="External"/><Relationship Id="rId13" Type="http://schemas.openxmlformats.org/officeDocument/2006/relationships/footer" Target="footer1.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3.png"/><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4.png"/><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