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spacing w:before="180" w:line="216" w:lineRule="auto"/>
        <w:ind w:left="331" w:right="34" w:firstLine="0"/>
        <w:rPr>
          <w:b w:val="1"/>
          <w:sz w:val="40"/>
          <w:szCs w:val="40"/>
        </w:rPr>
      </w:pPr>
      <w:r w:rsidDel="00000000" w:rsidR="00000000" w:rsidRPr="00000000">
        <w:rPr>
          <w:b w:val="1"/>
          <w:color w:val="ffffff"/>
          <w:sz w:val="40"/>
          <w:szCs w:val="40"/>
          <w:rtl w:val="0"/>
        </w:rPr>
        <w:t xml:space="preserve">Democratic Principles Statement</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5609590" cy="991235"/>
                <wp:effectExtent b="0" l="0" r="0" t="0"/>
                <wp:wrapNone/>
                <wp:docPr id="1" name=""/>
                <a:graphic>
                  <a:graphicData uri="http://schemas.microsoft.com/office/word/2010/wordprocessingGroup">
                    <wpg:wgp>
                      <wpg:cNvGrpSpPr/>
                      <wpg:grpSpPr>
                        <a:xfrm>
                          <a:off x="2541200" y="3283725"/>
                          <a:ext cx="5609590" cy="991235"/>
                          <a:chOff x="2541200" y="3283725"/>
                          <a:chExt cx="5609600" cy="991275"/>
                        </a:xfrm>
                      </wpg:grpSpPr>
                      <wpg:grpSp>
                        <wpg:cNvGrpSpPr/>
                        <wpg:grpSpPr>
                          <a:xfrm>
                            <a:off x="2541205" y="3283748"/>
                            <a:ext cx="5609590" cy="991235"/>
                            <a:chOff x="1531" y="6"/>
                            <a:chExt cx="8834" cy="1561"/>
                          </a:xfrm>
                        </wpg:grpSpPr>
                        <wps:wsp>
                          <wps:cNvSpPr/>
                          <wps:cNvPr id="3" name="Shape 3"/>
                          <wps:spPr>
                            <a:xfrm>
                              <a:off x="1531" y="7"/>
                              <a:ext cx="8825" cy="1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6">
                              <a:alphaModFix/>
                            </a:blip>
                            <a:srcRect b="0" l="0" r="0" t="0"/>
                            <a:stretch/>
                          </pic:blipFill>
                          <pic:spPr>
                            <a:xfrm>
                              <a:off x="1531" y="6"/>
                              <a:ext cx="8834" cy="1561"/>
                            </a:xfrm>
                            <a:prstGeom prst="rect">
                              <a:avLst/>
                            </a:prstGeom>
                            <a:noFill/>
                            <a:ln>
                              <a:noFill/>
                            </a:ln>
                          </pic:spPr>
                        </pic:pic>
                        <wps:wsp>
                          <wps:cNvSpPr/>
                          <wps:cNvPr id="5" name="Shape 5"/>
                          <wps:spPr>
                            <a:xfrm>
                              <a:off x="8956" y="594"/>
                              <a:ext cx="1167" cy="533"/>
                            </a:xfrm>
                            <a:custGeom>
                              <a:rect b="b" l="l" r="r" t="t"/>
                              <a:pathLst>
                                <a:path extrusionOk="0" h="533" w="1167">
                                  <a:moveTo>
                                    <a:pt x="1142" y="283"/>
                                  </a:moveTo>
                                  <a:lnTo>
                                    <a:pt x="29" y="283"/>
                                  </a:lnTo>
                                  <a:lnTo>
                                    <a:pt x="29" y="408"/>
                                  </a:lnTo>
                                  <a:lnTo>
                                    <a:pt x="365" y="408"/>
                                  </a:lnTo>
                                  <a:lnTo>
                                    <a:pt x="365" y="533"/>
                                  </a:lnTo>
                                  <a:lnTo>
                                    <a:pt x="806" y="533"/>
                                  </a:lnTo>
                                  <a:lnTo>
                                    <a:pt x="806" y="408"/>
                                  </a:lnTo>
                                  <a:lnTo>
                                    <a:pt x="1142" y="408"/>
                                  </a:lnTo>
                                  <a:lnTo>
                                    <a:pt x="1142" y="283"/>
                                  </a:lnTo>
                                  <a:close/>
                                  <a:moveTo>
                                    <a:pt x="1166" y="125"/>
                                  </a:moveTo>
                                  <a:lnTo>
                                    <a:pt x="1133" y="125"/>
                                  </a:lnTo>
                                  <a:lnTo>
                                    <a:pt x="1133" y="0"/>
                                  </a:lnTo>
                                  <a:lnTo>
                                    <a:pt x="33" y="0"/>
                                  </a:lnTo>
                                  <a:lnTo>
                                    <a:pt x="33" y="125"/>
                                  </a:lnTo>
                                  <a:lnTo>
                                    <a:pt x="0" y="125"/>
                                  </a:lnTo>
                                  <a:lnTo>
                                    <a:pt x="0" y="249"/>
                                  </a:lnTo>
                                  <a:lnTo>
                                    <a:pt x="1166" y="249"/>
                                  </a:lnTo>
                                  <a:lnTo>
                                    <a:pt x="1166" y="125"/>
                                  </a:lnTo>
                                  <a:close/>
                                </a:path>
                              </a:pathLst>
                            </a:custGeom>
                            <a:solidFill>
                              <a:srgbClr val="FFFF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0</wp:posOffset>
                </wp:positionV>
                <wp:extent cx="5609590" cy="99123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09590" cy="991235"/>
                        </a:xfrm>
                        <a:prstGeom prst="rect"/>
                        <a:ln/>
                      </pic:spPr>
                    </pic:pic>
                  </a:graphicData>
                </a:graphic>
              </wp:anchor>
            </w:drawing>
          </mc:Fallback>
        </mc:AlternateContent>
      </w:r>
    </w:p>
    <w:p w:rsidR="00000000" w:rsidDel="00000000" w:rsidP="00000000" w:rsidRDefault="00000000" w:rsidRPr="00000000" w14:paraId="00000002">
      <w:pPr>
        <w:rPr>
          <w:b w:val="1"/>
          <w:sz w:val="12"/>
          <w:szCs w:val="12"/>
        </w:rPr>
      </w:pPr>
      <w:r w:rsidDel="00000000" w:rsidR="00000000" w:rsidRPr="00000000">
        <w:br w:type="column"/>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114300</wp:posOffset>
            </wp:positionV>
            <wp:extent cx="906462" cy="90646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6462" cy="906462"/>
                    </a:xfrm>
                    <a:prstGeom prst="rect"/>
                    <a:ln/>
                  </pic:spPr>
                </pic:pic>
              </a:graphicData>
            </a:graphic>
          </wp:anchor>
        </w:drawing>
      </w:r>
    </w:p>
    <w:p w:rsidR="00000000" w:rsidDel="00000000" w:rsidP="00000000" w:rsidRDefault="00000000" w:rsidRPr="00000000" w14:paraId="00000004">
      <w:pPr>
        <w:spacing w:before="35" w:line="244" w:lineRule="auto"/>
        <w:ind w:right="295"/>
        <w:rPr>
          <w:sz w:val="10"/>
          <w:szCs w:val="10"/>
        </w:rPr>
        <w:sectPr>
          <w:footerReference r:id="rId9" w:type="default"/>
          <w:pgSz w:h="16840" w:w="11900" w:orient="portrait"/>
          <w:pgMar w:bottom="280" w:top="1200" w:left="1420" w:right="1420" w:header="720" w:footer="720"/>
          <w:pgNumType w:start="1"/>
          <w:cols w:equalWidth="0" w:num="2">
            <w:col w:space="3193" w:w="2933.5"/>
            <w:col w:space="0" w:w="2933.5"/>
          </w:cols>
        </w:sectPr>
      </w:pPr>
      <w:r w:rsidDel="00000000" w:rsidR="00000000" w:rsidRPr="00000000">
        <w:rPr>
          <w:rtl w:val="0"/>
        </w:rPr>
      </w:r>
    </w:p>
    <w:p w:rsidR="00000000" w:rsidDel="00000000" w:rsidP="00000000" w:rsidRDefault="00000000" w:rsidRPr="00000000" w14:paraId="00000005">
      <w:pPr>
        <w:pStyle w:val="Heading1"/>
        <w:ind w:left="0" w:firstLine="0"/>
        <w:rPr/>
      </w:pPr>
      <w:r w:rsidDel="00000000" w:rsidR="00000000" w:rsidRPr="00000000">
        <w:rPr>
          <w:color w:val="00a8d6"/>
          <w:rtl w:val="0"/>
        </w:rPr>
        <w:t xml:space="preserve">Democratic Principles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111" w:right="289"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w:t>
      </w:r>
      <w:r w:rsidDel="00000000" w:rsidR="00000000" w:rsidRPr="00000000">
        <w:rPr>
          <w:color w:val="595959"/>
          <w:sz w:val="21"/>
          <w:szCs w:val="21"/>
          <w:rtl w:val="0"/>
        </w:rPr>
        <w:t xml:space="preserve"> 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we recognise that the school plays a vital role in advancing democratic ideals and principles. For democracy to continue to thrive, children must be taught democratic ideals and principles and to value its way of life.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explicitly and implicitly support and promote the principles of Australian democracy, including a commitment to:</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202" w:line="240" w:lineRule="auto"/>
        <w:ind w:left="466" w:right="0" w:hanging="3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elected government</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39" w:line="240" w:lineRule="auto"/>
        <w:ind w:left="466" w:right="0" w:hanging="3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rule of law</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40" w:line="240" w:lineRule="auto"/>
        <w:ind w:left="466" w:right="0" w:hanging="3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equal rights for all before the law</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35" w:line="240" w:lineRule="auto"/>
        <w:ind w:left="466" w:right="0" w:hanging="3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freedom of religion</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39" w:line="240" w:lineRule="auto"/>
        <w:ind w:left="466" w:right="0" w:hanging="3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freedom of speech and association</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66"/>
          <w:tab w:val="left" w:leader="none" w:pos="467"/>
        </w:tabs>
        <w:spacing w:after="0" w:before="40" w:line="240" w:lineRule="auto"/>
        <w:ind w:left="466" w:right="0" w:hanging="35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values of openness and tolerance.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11" w:right="178"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Through our curricular and extracurricular programs, </w:t>
      </w:r>
      <w:r w:rsidDel="00000000" w:rsidR="00000000" w:rsidRPr="00000000">
        <w:rPr>
          <w:color w:val="595959"/>
          <w:sz w:val="21"/>
          <w:szCs w:val="21"/>
          <w:rtl w:val="0"/>
        </w:rPr>
        <w:t xml:space="preserve">St Dominic’s Catholic Primary School</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will prepare our children to become citizens who will preserve and shape democracy in the future. Democratic values will be taught explicitly in the curriculum and implicitly in the child’s experience of the school, from classroom practice, and from what is taught to how it is taught.</w:t>
      </w:r>
      <w:r w:rsidDel="00000000" w:rsidR="00000000" w:rsidRPr="00000000">
        <w:rPr>
          <w:rtl w:val="0"/>
        </w:rPr>
      </w:r>
    </w:p>
    <w:p w:rsidR="00000000" w:rsidDel="00000000" w:rsidP="00000000" w:rsidRDefault="00000000" w:rsidRPr="00000000" w14:paraId="0000000F">
      <w:pPr>
        <w:pStyle w:val="Heading1"/>
        <w:spacing w:before="199" w:lineRule="auto"/>
        <w:ind w:firstLine="111"/>
        <w:rPr/>
      </w:pPr>
      <w:r w:rsidDel="00000000" w:rsidR="00000000" w:rsidRPr="00000000">
        <w:rPr>
          <w:color w:val="00a8d6"/>
          <w:rtl w:val="0"/>
        </w:rPr>
        <w:t xml:space="preserve">Reporting</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11" w:right="507"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Melbourne Archdiocese Catholic Schools (MACS) Board will ensure schools have published this Democratic Principles Statement through the Annual Report to the School Community and regular school review processes (at least once every four years).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tabs>
          <w:tab w:val="left" w:leader="none" w:pos="8477"/>
        </w:tabs>
        <w:spacing w:before="99" w:lineRule="auto"/>
        <w:ind w:left="144" w:firstLine="0"/>
        <w:rPr>
          <w:sz w:val="16"/>
          <w:szCs w:val="16"/>
        </w:rPr>
      </w:pPr>
      <w:bookmarkStart w:colFirst="0" w:colLast="0" w:name="_30j0zll" w:id="1"/>
      <w:bookmarkEnd w:id="1"/>
      <w:r w:rsidDel="00000000" w:rsidR="00000000" w:rsidRPr="00000000">
        <w:rPr>
          <w:color w:val="595959"/>
          <w:sz w:val="16"/>
          <w:szCs w:val="16"/>
          <w:rtl w:val="0"/>
        </w:rPr>
        <w:tab/>
      </w:r>
      <w:r w:rsidDel="00000000" w:rsidR="00000000" w:rsidRPr="00000000">
        <w:rPr>
          <w:rtl w:val="0"/>
        </w:rPr>
      </w:r>
    </w:p>
    <w:p w:rsidR="00000000" w:rsidDel="00000000" w:rsidP="00000000" w:rsidRDefault="00000000" w:rsidRPr="00000000" w14:paraId="00000013">
      <w:pPr>
        <w:rPr>
          <w:sz w:val="16"/>
          <w:szCs w:val="16"/>
        </w:rPr>
      </w:pPr>
      <w:r w:rsidDel="00000000" w:rsidR="00000000" w:rsidRPr="00000000">
        <w:rPr>
          <w:rtl w:val="0"/>
        </w:rPr>
      </w:r>
    </w:p>
    <w:p w:rsidR="00000000" w:rsidDel="00000000" w:rsidP="00000000" w:rsidRDefault="00000000" w:rsidRPr="00000000" w14:paraId="00000014">
      <w:pPr>
        <w:rPr>
          <w:sz w:val="16"/>
          <w:szCs w:val="16"/>
        </w:rPr>
      </w:pPr>
      <w:r w:rsidDel="00000000" w:rsidR="00000000" w:rsidRPr="00000000">
        <w:rPr>
          <w:rtl w:val="0"/>
        </w:rPr>
      </w:r>
    </w:p>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16"/>
          <w:szCs w:val="16"/>
        </w:rPr>
      </w:pPr>
      <w:r w:rsidDel="00000000" w:rsidR="00000000" w:rsidRPr="00000000">
        <w:rPr>
          <w:rtl w:val="0"/>
        </w:rPr>
      </w:r>
    </w:p>
    <w:p w:rsidR="00000000" w:rsidDel="00000000" w:rsidP="00000000" w:rsidRDefault="00000000" w:rsidRPr="00000000" w14:paraId="00000017">
      <w:pPr>
        <w:rPr>
          <w:sz w:val="16"/>
          <w:szCs w:val="16"/>
        </w:rPr>
      </w:pPr>
      <w:r w:rsidDel="00000000" w:rsidR="00000000" w:rsidRPr="00000000">
        <w:rPr>
          <w:rtl w:val="0"/>
        </w:rPr>
      </w:r>
    </w:p>
    <w:p w:rsidR="00000000" w:rsidDel="00000000" w:rsidP="00000000" w:rsidRDefault="00000000" w:rsidRPr="00000000" w14:paraId="00000018">
      <w:pPr>
        <w:rPr>
          <w:sz w:val="16"/>
          <w:szCs w:val="16"/>
        </w:rPr>
      </w:pPr>
      <w:r w:rsidDel="00000000" w:rsidR="00000000" w:rsidRPr="00000000">
        <w:rPr>
          <w:rtl w:val="0"/>
        </w:rPr>
      </w:r>
    </w:p>
    <w:p w:rsidR="00000000" w:rsidDel="00000000" w:rsidP="00000000" w:rsidRDefault="00000000" w:rsidRPr="00000000" w14:paraId="00000019">
      <w:pPr>
        <w:ind w:firstLine="720"/>
        <w:rPr>
          <w:sz w:val="16"/>
          <w:szCs w:val="16"/>
        </w:rPr>
      </w:pPr>
      <w:r w:rsidDel="00000000" w:rsidR="00000000" w:rsidRPr="00000000">
        <w:rPr>
          <w:rtl w:val="0"/>
        </w:rPr>
      </w:r>
    </w:p>
    <w:sectPr>
      <w:type w:val="continuous"/>
      <w:pgSz w:h="16840" w:w="11900" w:orient="portrait"/>
      <w:pgMar w:bottom="1701" w:top="0" w:left="1420" w:right="14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D21/106597 MACS Democratic Principles Statement – v1.0 – 2021</w:t>
      <w:tab/>
      <w:tab/>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2" name=""/>
              <a:graphic>
                <a:graphicData uri="http://schemas.microsoft.com/office/word/2010/wordprocessingShape">
                  <wps:wsp>
                    <wps:cNvCnPr/>
                    <wps:spPr>
                      <a:xfrm>
                        <a:off x="2540253" y="3780000"/>
                        <a:ext cx="561149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11495"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1495" cy="12700"/>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66" w:hanging="356"/>
      </w:pPr>
      <w:rPr>
        <w:rFonts w:ascii="Noto Sans Symbols" w:cs="Noto Sans Symbols" w:eastAsia="Noto Sans Symbols" w:hAnsi="Noto Sans Symbols"/>
        <w:b w:val="0"/>
        <w:i w:val="0"/>
        <w:color w:val="595959"/>
        <w:sz w:val="21"/>
        <w:szCs w:val="21"/>
      </w:rPr>
    </w:lvl>
    <w:lvl w:ilvl="1">
      <w:start w:val="0"/>
      <w:numFmt w:val="bullet"/>
      <w:lvlText w:val="•"/>
      <w:lvlJc w:val="left"/>
      <w:pPr>
        <w:ind w:left="1320" w:hanging="356"/>
      </w:pPr>
      <w:rPr/>
    </w:lvl>
    <w:lvl w:ilvl="2">
      <w:start w:val="0"/>
      <w:numFmt w:val="bullet"/>
      <w:lvlText w:val="•"/>
      <w:lvlJc w:val="left"/>
      <w:pPr>
        <w:ind w:left="2180" w:hanging="356"/>
      </w:pPr>
      <w:rPr/>
    </w:lvl>
    <w:lvl w:ilvl="3">
      <w:start w:val="0"/>
      <w:numFmt w:val="bullet"/>
      <w:lvlText w:val="•"/>
      <w:lvlJc w:val="left"/>
      <w:pPr>
        <w:ind w:left="3040" w:hanging="356"/>
      </w:pPr>
      <w:rPr/>
    </w:lvl>
    <w:lvl w:ilvl="4">
      <w:start w:val="0"/>
      <w:numFmt w:val="bullet"/>
      <w:lvlText w:val="•"/>
      <w:lvlJc w:val="left"/>
      <w:pPr>
        <w:ind w:left="3900" w:hanging="356"/>
      </w:pPr>
      <w:rPr/>
    </w:lvl>
    <w:lvl w:ilvl="5">
      <w:start w:val="0"/>
      <w:numFmt w:val="bullet"/>
      <w:lvlText w:val="•"/>
      <w:lvlJc w:val="left"/>
      <w:pPr>
        <w:ind w:left="4760" w:hanging="356"/>
      </w:pPr>
      <w:rPr/>
    </w:lvl>
    <w:lvl w:ilvl="6">
      <w:start w:val="0"/>
      <w:numFmt w:val="bullet"/>
      <w:lvlText w:val="•"/>
      <w:lvlJc w:val="left"/>
      <w:pPr>
        <w:ind w:left="5620" w:hanging="356"/>
      </w:pPr>
      <w:rPr/>
    </w:lvl>
    <w:lvl w:ilvl="7">
      <w:start w:val="0"/>
      <w:numFmt w:val="bullet"/>
      <w:lvlText w:val="•"/>
      <w:lvlJc w:val="left"/>
      <w:pPr>
        <w:ind w:left="6480" w:hanging="356"/>
      </w:pPr>
      <w:rPr/>
    </w:lvl>
    <w:lvl w:ilvl="8">
      <w:start w:val="0"/>
      <w:numFmt w:val="bullet"/>
      <w:lvlText w:val="•"/>
      <w:lvlJc w:val="left"/>
      <w:pPr>
        <w:ind w:left="7340" w:hanging="35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98" w:lineRule="auto"/>
      <w:ind w:left="111"/>
    </w:pPr>
    <w:rPr>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2021-10-18T00:00:00Z</vt:lpwstr>
  </property>
  <property fmtid="{D5CDD505-2E9C-101B-9397-08002B2CF9AE}" pid="3" name="Creator">
    <vt:lpwstr>Acrobat Pro DC 21.1.20155</vt:lpwstr>
  </property>
  <property fmtid="{D5CDD505-2E9C-101B-9397-08002B2CF9AE}" pid="4" name="Created">
    <vt:lpwstr>2021-08-26T00:00:00Z</vt:lpwstr>
  </property>
</Properties>
</file>